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22670" w:type="dxa"/>
        <w:tblCellMar>
          <w:top w:w="57" w:type="dxa"/>
          <w:bottom w:w="57" w:type="dxa"/>
        </w:tblCellMar>
        <w:tblLook w:val="04A0" w:firstRow="1" w:lastRow="0" w:firstColumn="1" w:lastColumn="0" w:noHBand="0" w:noVBand="1"/>
      </w:tblPr>
      <w:tblGrid>
        <w:gridCol w:w="2065"/>
        <w:gridCol w:w="1705"/>
        <w:gridCol w:w="1181"/>
        <w:gridCol w:w="525"/>
        <w:gridCol w:w="2383"/>
        <w:gridCol w:w="968"/>
        <w:gridCol w:w="1699"/>
        <w:gridCol w:w="235"/>
        <w:gridCol w:w="1465"/>
        <w:gridCol w:w="1814"/>
        <w:gridCol w:w="687"/>
        <w:gridCol w:w="1127"/>
        <w:gridCol w:w="1318"/>
        <w:gridCol w:w="378"/>
        <w:gridCol w:w="1696"/>
        <w:gridCol w:w="936"/>
        <w:gridCol w:w="2488"/>
      </w:tblGrid>
      <w:tr w:rsidRPr="00A407AD" w:rsidR="009B2E06" w:rsidTr="19E46F29" w14:paraId="74DE3E23" w14:textId="77777777">
        <w:trPr>
          <w:cantSplit/>
          <w:trHeight w:val="567"/>
          <w:tblHeader/>
        </w:trPr>
        <w:tc>
          <w:tcPr>
            <w:tcW w:w="2065" w:type="dxa"/>
            <w:shd w:val="clear" w:color="auto" w:fill="C6D9F1" w:themeFill="text2" w:themeFillTint="33"/>
            <w:tcMar/>
            <w:vAlign w:val="center"/>
          </w:tcPr>
          <w:p w:rsidRPr="00A407AD" w:rsidR="009F055A" w:rsidP="001F1006" w:rsidRDefault="009F055A" w14:paraId="2C14CA54" w14:textId="4C82235D">
            <w:pPr>
              <w:jc w:val="center"/>
              <w:rPr>
                <w:rFonts w:ascii="Century" w:hAnsi="Century"/>
                <w:sz w:val="28"/>
                <w:szCs w:val="28"/>
              </w:rPr>
            </w:pPr>
            <w:r>
              <w:rPr>
                <w:rFonts w:ascii="Century" w:hAnsi="Century"/>
                <w:sz w:val="40"/>
                <w:szCs w:val="28"/>
              </w:rPr>
              <w:t>Year 3</w:t>
            </w:r>
          </w:p>
        </w:tc>
        <w:tc>
          <w:tcPr>
            <w:tcW w:w="3411" w:type="dxa"/>
            <w:gridSpan w:val="3"/>
            <w:tcBorders>
              <w:bottom w:val="single" w:color="auto" w:sz="12" w:space="0"/>
            </w:tcBorders>
            <w:shd w:val="clear" w:color="auto" w:fill="C6D9F1" w:themeFill="text2" w:themeFillTint="33"/>
            <w:tcMar/>
            <w:vAlign w:val="center"/>
          </w:tcPr>
          <w:p w:rsidRPr="00A407AD" w:rsidR="009F055A" w:rsidP="14594B1C" w:rsidRDefault="009F055A" w14:paraId="34A2B103" w14:textId="7E26B407">
            <w:pPr>
              <w:jc w:val="center"/>
              <w:rPr>
                <w:rFonts w:ascii="Century" w:hAnsi="Century"/>
                <w:b/>
                <w:bCs/>
                <w:sz w:val="28"/>
                <w:szCs w:val="28"/>
              </w:rPr>
            </w:pPr>
            <w:r w:rsidRPr="14594B1C">
              <w:rPr>
                <w:rFonts w:ascii="Century" w:hAnsi="Century"/>
                <w:b/>
                <w:bCs/>
                <w:sz w:val="28"/>
                <w:szCs w:val="28"/>
              </w:rPr>
              <w:t>Advent 1</w:t>
            </w:r>
          </w:p>
        </w:tc>
        <w:tc>
          <w:tcPr>
            <w:tcW w:w="3351" w:type="dxa"/>
            <w:gridSpan w:val="2"/>
            <w:tcBorders>
              <w:bottom w:val="single" w:color="auto" w:sz="12" w:space="0"/>
            </w:tcBorders>
            <w:shd w:val="clear" w:color="auto" w:fill="C6D9F1" w:themeFill="text2" w:themeFillTint="33"/>
            <w:tcMar/>
            <w:vAlign w:val="center"/>
          </w:tcPr>
          <w:p w:rsidRPr="00A407AD" w:rsidR="009F055A" w:rsidP="14594B1C" w:rsidRDefault="009F055A" w14:paraId="606D9847" w14:textId="4CF02CAE">
            <w:pPr>
              <w:jc w:val="center"/>
              <w:rPr>
                <w:rFonts w:ascii="Century" w:hAnsi="Century"/>
                <w:b/>
                <w:bCs/>
                <w:i/>
                <w:iCs/>
                <w:sz w:val="28"/>
                <w:szCs w:val="28"/>
              </w:rPr>
            </w:pPr>
            <w:r w:rsidRPr="14594B1C">
              <w:rPr>
                <w:rFonts w:ascii="Century" w:hAnsi="Century"/>
                <w:b/>
                <w:bCs/>
                <w:sz w:val="28"/>
                <w:szCs w:val="28"/>
              </w:rPr>
              <w:t>Advent 2</w:t>
            </w:r>
          </w:p>
        </w:tc>
        <w:tc>
          <w:tcPr>
            <w:tcW w:w="3399" w:type="dxa"/>
            <w:gridSpan w:val="3"/>
            <w:tcBorders>
              <w:bottom w:val="single" w:color="auto" w:sz="12" w:space="0"/>
            </w:tcBorders>
            <w:shd w:val="clear" w:color="auto" w:fill="C6D9F1" w:themeFill="text2" w:themeFillTint="33"/>
            <w:tcMar/>
            <w:vAlign w:val="center"/>
          </w:tcPr>
          <w:p w:rsidRPr="00A407AD" w:rsidR="009F055A" w:rsidP="14594B1C" w:rsidRDefault="009F055A" w14:paraId="6777D3FA" w14:textId="684F9C05">
            <w:pPr>
              <w:jc w:val="center"/>
              <w:rPr>
                <w:rFonts w:ascii="Century" w:hAnsi="Century"/>
                <w:b/>
                <w:bCs/>
                <w:i/>
                <w:iCs/>
                <w:sz w:val="28"/>
                <w:szCs w:val="28"/>
              </w:rPr>
            </w:pPr>
            <w:r w:rsidRPr="14594B1C">
              <w:rPr>
                <w:rFonts w:ascii="Century" w:hAnsi="Century"/>
                <w:b/>
                <w:bCs/>
                <w:sz w:val="28"/>
                <w:szCs w:val="28"/>
              </w:rPr>
              <w:t>Lent 1</w:t>
            </w:r>
          </w:p>
        </w:tc>
        <w:tc>
          <w:tcPr>
            <w:tcW w:w="3628" w:type="dxa"/>
            <w:gridSpan w:val="3"/>
            <w:tcBorders>
              <w:bottom w:val="single" w:color="auto" w:sz="12" w:space="0"/>
            </w:tcBorders>
            <w:shd w:val="clear" w:color="auto" w:fill="C6D9F1" w:themeFill="text2" w:themeFillTint="33"/>
            <w:tcMar/>
            <w:vAlign w:val="center"/>
          </w:tcPr>
          <w:p w:rsidR="00E47A07" w:rsidP="21037C69" w:rsidRDefault="04CA71FB" w14:paraId="2B3DBE83" w14:textId="0BF863FC">
            <w:pPr>
              <w:jc w:val="center"/>
              <w:rPr>
                <w:rFonts w:ascii="Century" w:hAnsi="Century"/>
                <w:b/>
                <w:bCs/>
                <w:i/>
                <w:iCs/>
                <w:sz w:val="28"/>
                <w:szCs w:val="28"/>
              </w:rPr>
            </w:pPr>
            <w:r w:rsidRPr="21037C69">
              <w:rPr>
                <w:rFonts w:ascii="Century" w:hAnsi="Century"/>
                <w:b/>
                <w:bCs/>
                <w:sz w:val="28"/>
                <w:szCs w:val="28"/>
              </w:rPr>
              <w:t>Lent 2</w:t>
            </w:r>
          </w:p>
        </w:tc>
        <w:tc>
          <w:tcPr>
            <w:tcW w:w="3392" w:type="dxa"/>
            <w:gridSpan w:val="3"/>
            <w:tcBorders>
              <w:bottom w:val="single" w:color="auto" w:sz="12" w:space="0"/>
            </w:tcBorders>
            <w:shd w:val="clear" w:color="auto" w:fill="C6D9F1" w:themeFill="text2" w:themeFillTint="33"/>
            <w:tcMar/>
            <w:vAlign w:val="center"/>
          </w:tcPr>
          <w:p w:rsidRPr="00A407AD" w:rsidR="009F055A" w:rsidP="14594B1C" w:rsidRDefault="009F055A" w14:paraId="172E48CA" w14:textId="2F06DFD1">
            <w:pPr>
              <w:jc w:val="center"/>
              <w:rPr>
                <w:rFonts w:ascii="Century" w:hAnsi="Century"/>
                <w:b/>
                <w:bCs/>
                <w:i/>
                <w:iCs/>
                <w:sz w:val="28"/>
                <w:szCs w:val="28"/>
              </w:rPr>
            </w:pPr>
            <w:r w:rsidRPr="14594B1C">
              <w:rPr>
                <w:rFonts w:ascii="Century" w:hAnsi="Century"/>
                <w:b/>
                <w:bCs/>
                <w:sz w:val="28"/>
                <w:szCs w:val="28"/>
              </w:rPr>
              <w:t>Pentecost 1</w:t>
            </w:r>
          </w:p>
        </w:tc>
        <w:tc>
          <w:tcPr>
            <w:tcW w:w="3424" w:type="dxa"/>
            <w:gridSpan w:val="2"/>
            <w:tcBorders>
              <w:bottom w:val="single" w:color="auto" w:sz="12" w:space="0"/>
            </w:tcBorders>
            <w:shd w:val="clear" w:color="auto" w:fill="C6D9F1" w:themeFill="text2" w:themeFillTint="33"/>
            <w:tcMar/>
            <w:vAlign w:val="center"/>
          </w:tcPr>
          <w:p w:rsidRPr="00A407AD" w:rsidR="009F055A" w:rsidP="14594B1C" w:rsidRDefault="009F055A" w14:paraId="65AB3A08" w14:textId="72A7DE4D">
            <w:pPr>
              <w:jc w:val="center"/>
              <w:rPr>
                <w:rFonts w:ascii="Century" w:hAnsi="Century"/>
                <w:b/>
                <w:bCs/>
                <w:i/>
                <w:iCs/>
                <w:sz w:val="28"/>
                <w:szCs w:val="28"/>
              </w:rPr>
            </w:pPr>
            <w:r w:rsidRPr="14594B1C">
              <w:rPr>
                <w:rFonts w:ascii="Century" w:hAnsi="Century"/>
                <w:b/>
                <w:bCs/>
                <w:sz w:val="28"/>
                <w:szCs w:val="28"/>
              </w:rPr>
              <w:t>Pentecost 2</w:t>
            </w:r>
          </w:p>
        </w:tc>
      </w:tr>
      <w:tr w:rsidRPr="00EF3006" w:rsidR="009B2E06" w:rsidTr="19E46F29" w14:paraId="7D5D11C4" w14:textId="77777777">
        <w:trPr>
          <w:cantSplit/>
          <w:trHeight w:val="5775"/>
          <w:tblHeader/>
        </w:trPr>
        <w:tc>
          <w:tcPr>
            <w:tcW w:w="2065" w:type="dxa"/>
            <w:tcBorders>
              <w:top w:val="single" w:color="auto" w:sz="12" w:space="0"/>
            </w:tcBorders>
            <w:shd w:val="clear" w:color="auto" w:fill="C6D9F1" w:themeFill="text2" w:themeFillTint="33"/>
            <w:tcMar/>
            <w:vAlign w:val="center"/>
          </w:tcPr>
          <w:p w:rsidRPr="00B551F0" w:rsidR="00B4784D" w:rsidP="00B4784D" w:rsidRDefault="00B4784D" w14:paraId="2FE0FDC5" w14:textId="77777777">
            <w:pPr>
              <w:jc w:val="right"/>
              <w:rPr>
                <w:rFonts w:cstheme="minorHAnsi"/>
                <w:b/>
                <w:bCs/>
                <w:sz w:val="36"/>
                <w:szCs w:val="36"/>
              </w:rPr>
            </w:pPr>
            <w:r w:rsidRPr="00B551F0">
              <w:rPr>
                <w:rFonts w:cstheme="minorHAnsi"/>
                <w:b/>
                <w:bCs/>
                <w:sz w:val="36"/>
                <w:szCs w:val="36"/>
              </w:rPr>
              <w:t>English</w:t>
            </w:r>
          </w:p>
          <w:p w:rsidRPr="00CB0960" w:rsidR="00B4784D" w:rsidP="00B4784D" w:rsidRDefault="00B4784D" w14:paraId="65744CF9" w14:textId="77777777">
            <w:pPr>
              <w:jc w:val="right"/>
              <w:rPr>
                <w:rFonts w:cstheme="minorHAnsi"/>
                <w:b/>
                <w:bCs/>
                <w:szCs w:val="20"/>
              </w:rPr>
            </w:pPr>
          </w:p>
          <w:p w:rsidRPr="002257BD" w:rsidR="00B4784D" w:rsidP="00B4784D" w:rsidRDefault="00B4784D" w14:paraId="0A6CB2C4" w14:textId="39B9E791">
            <w:pPr>
              <w:jc w:val="right"/>
              <w:rPr>
                <w:rFonts w:ascii="Century" w:hAnsi="Century"/>
                <w:b/>
                <w:bCs/>
                <w:sz w:val="20"/>
                <w:szCs w:val="20"/>
              </w:rPr>
            </w:pPr>
            <w:r w:rsidRPr="00CB0960">
              <w:rPr>
                <w:rFonts w:cstheme="minorHAnsi"/>
                <w:sz w:val="20"/>
                <w:szCs w:val="16"/>
              </w:rPr>
              <w:t>Progress will be supported through our Spellings and Accelerated Reader programme.</w:t>
            </w:r>
          </w:p>
        </w:tc>
        <w:tc>
          <w:tcPr>
            <w:tcW w:w="3411" w:type="dxa"/>
            <w:gridSpan w:val="3"/>
            <w:tcBorders>
              <w:top w:val="single" w:color="auto" w:sz="12" w:space="0"/>
              <w:bottom w:val="single" w:color="auto" w:sz="4" w:space="0"/>
            </w:tcBorders>
            <w:shd w:val="clear" w:color="auto" w:fill="FFFFFF" w:themeFill="background1"/>
            <w:tcMar/>
            <w:vAlign w:val="center"/>
          </w:tcPr>
          <w:p w:rsidRPr="00CB0960" w:rsidR="00B4784D" w:rsidP="07B11574" w:rsidRDefault="00E02A36" w14:paraId="5E9E80C4" w14:textId="0DFEA499">
            <w:pPr>
              <w:spacing w:line="276" w:lineRule="auto"/>
              <w:jc w:val="both"/>
              <w:rPr>
                <w:rFonts w:eastAsia="Century" w:cstheme="minorHAnsi"/>
                <w:i/>
                <w:iCs/>
                <w:color w:val="1F497D" w:themeColor="text2"/>
                <w:sz w:val="20"/>
                <w:szCs w:val="20"/>
              </w:rPr>
            </w:pPr>
            <w:r w:rsidRPr="00B551F0">
              <w:rPr>
                <w:rFonts w:cstheme="minorHAnsi"/>
                <w:b/>
                <w:sz w:val="28"/>
                <w:szCs w:val="28"/>
              </w:rPr>
              <w:t xml:space="preserve">The </w:t>
            </w:r>
            <w:r w:rsidRPr="00B551F0" w:rsidR="308DD240">
              <w:rPr>
                <w:rFonts w:cstheme="minorHAnsi"/>
                <w:b/>
                <w:sz w:val="28"/>
                <w:szCs w:val="28"/>
              </w:rPr>
              <w:t>Green Ship</w:t>
            </w:r>
            <w:r w:rsidRPr="00CB0960" w:rsidR="308DD240">
              <w:rPr>
                <w:rFonts w:cstheme="minorHAnsi"/>
                <w:sz w:val="28"/>
                <w:szCs w:val="28"/>
              </w:rPr>
              <w:t>,</w:t>
            </w:r>
            <w:r w:rsidRPr="00CB0960">
              <w:rPr>
                <w:rFonts w:cstheme="minorHAnsi"/>
                <w:sz w:val="16"/>
                <w:szCs w:val="16"/>
              </w:rPr>
              <w:t xml:space="preserve"> </w:t>
            </w:r>
            <w:r w:rsidRPr="00CB0960">
              <w:rPr>
                <w:rFonts w:cstheme="minorHAnsi"/>
                <w:sz w:val="20"/>
                <w:szCs w:val="20"/>
              </w:rPr>
              <w:t xml:space="preserve">a fiction text by </w:t>
            </w:r>
            <w:r w:rsidRPr="00CB0960" w:rsidR="56834DAC">
              <w:rPr>
                <w:rFonts w:cstheme="minorHAnsi"/>
                <w:sz w:val="20"/>
                <w:szCs w:val="20"/>
              </w:rPr>
              <w:t>Quentin Blake</w:t>
            </w:r>
            <w:r w:rsidRPr="00CB0960">
              <w:rPr>
                <w:rFonts w:cstheme="minorHAnsi"/>
                <w:sz w:val="20"/>
                <w:szCs w:val="20"/>
              </w:rPr>
              <w:t xml:space="preserve">. </w:t>
            </w:r>
          </w:p>
          <w:p w:rsidRPr="00CB0960" w:rsidR="00B4784D" w:rsidP="07B11574" w:rsidRDefault="00B4784D" w14:paraId="6755F56F" w14:textId="778D4011">
            <w:pPr>
              <w:spacing w:line="276" w:lineRule="auto"/>
              <w:jc w:val="both"/>
              <w:rPr>
                <w:rFonts w:cstheme="minorHAnsi"/>
                <w:sz w:val="20"/>
                <w:szCs w:val="20"/>
              </w:rPr>
            </w:pPr>
          </w:p>
          <w:p w:rsidRPr="00CB0960" w:rsidR="00B4784D" w:rsidP="21037C69" w:rsidRDefault="6CC2C8EE" w14:paraId="507FAEC1" w14:textId="740FDCE6">
            <w:pPr>
              <w:spacing w:line="276" w:lineRule="auto"/>
              <w:jc w:val="both"/>
              <w:rPr>
                <w:rFonts w:cstheme="minorHAnsi"/>
                <w:sz w:val="20"/>
                <w:szCs w:val="20"/>
              </w:rPr>
            </w:pPr>
            <w:r w:rsidRPr="00CB0960">
              <w:rPr>
                <w:rFonts w:cstheme="minorHAnsi"/>
                <w:sz w:val="20"/>
                <w:szCs w:val="20"/>
              </w:rPr>
              <w:t xml:space="preserve">Composition: </w:t>
            </w:r>
            <w:r w:rsidRPr="00CB0960" w:rsidR="00B4784D">
              <w:rPr>
                <w:rFonts w:cstheme="minorHAnsi"/>
                <w:sz w:val="20"/>
                <w:szCs w:val="20"/>
              </w:rPr>
              <w:t>We will know more about fictional narrative and descriptive writing</w:t>
            </w:r>
            <w:r w:rsidRPr="00CB0960" w:rsidR="03C2F913">
              <w:rPr>
                <w:rFonts w:cstheme="minorHAnsi"/>
                <w:sz w:val="20"/>
                <w:szCs w:val="20"/>
              </w:rPr>
              <w:t>.</w:t>
            </w:r>
            <w:r w:rsidRPr="00CB0960" w:rsidR="40E91BEE">
              <w:rPr>
                <w:rFonts w:cstheme="minorHAnsi"/>
                <w:sz w:val="20"/>
                <w:szCs w:val="20"/>
              </w:rPr>
              <w:t xml:space="preserve"> </w:t>
            </w:r>
            <w:r w:rsidRPr="00CB0960" w:rsidR="527BD1EB">
              <w:rPr>
                <w:rFonts w:cstheme="minorHAnsi"/>
                <w:sz w:val="20"/>
                <w:szCs w:val="20"/>
              </w:rPr>
              <w:t>We will look at dialogue and have a go at writing our own adventure story. We look at arguments for and against a decision.</w:t>
            </w:r>
            <w:r w:rsidRPr="00CB0960" w:rsidR="00616EBE">
              <w:rPr>
                <w:rFonts w:cstheme="minorHAnsi"/>
                <w:sz w:val="20"/>
                <w:szCs w:val="20"/>
              </w:rPr>
              <w:t xml:space="preserve"> Awareness of audience and purpose.</w:t>
            </w:r>
          </w:p>
          <w:p w:rsidRPr="00CB0960" w:rsidR="00616EBE" w:rsidP="21037C69" w:rsidRDefault="00616EBE" w14:paraId="26D325C7" w14:textId="77777777">
            <w:pPr>
              <w:spacing w:line="276" w:lineRule="auto"/>
              <w:jc w:val="both"/>
              <w:rPr>
                <w:rFonts w:cstheme="minorHAnsi"/>
                <w:sz w:val="20"/>
                <w:szCs w:val="20"/>
              </w:rPr>
            </w:pPr>
          </w:p>
          <w:p w:rsidRPr="00E02A36" w:rsidR="00B4784D" w:rsidP="035AB6E6" w:rsidRDefault="527BD1EB" w14:paraId="242E99EE" w14:textId="159CFB86">
            <w:pPr>
              <w:spacing w:line="276" w:lineRule="auto"/>
              <w:jc w:val="both"/>
              <w:rPr>
                <w:rFonts w:ascii="Century" w:hAnsi="Century"/>
                <w:sz w:val="16"/>
                <w:szCs w:val="16"/>
              </w:rPr>
            </w:pPr>
            <w:proofErr w:type="spellStart"/>
            <w:r w:rsidRPr="00CB0960">
              <w:rPr>
                <w:rFonts w:cstheme="minorHAnsi"/>
                <w:sz w:val="20"/>
                <w:szCs w:val="20"/>
              </w:rPr>
              <w:t>SPaG</w:t>
            </w:r>
            <w:proofErr w:type="spellEnd"/>
            <w:r w:rsidRPr="00CB0960">
              <w:rPr>
                <w:rFonts w:cstheme="minorHAnsi"/>
                <w:sz w:val="20"/>
                <w:szCs w:val="20"/>
              </w:rPr>
              <w:t xml:space="preserve">: </w:t>
            </w:r>
            <w:r w:rsidRPr="00CB0960" w:rsidR="009B2E06">
              <w:rPr>
                <w:rFonts w:cstheme="minorHAnsi"/>
                <w:sz w:val="20"/>
                <w:szCs w:val="20"/>
              </w:rPr>
              <w:t xml:space="preserve">Review punctuation from KS1 </w:t>
            </w:r>
            <w:r w:rsidRPr="00CB0960">
              <w:rPr>
                <w:rFonts w:cstheme="minorHAnsi"/>
                <w:sz w:val="20"/>
                <w:szCs w:val="20"/>
              </w:rPr>
              <w:t xml:space="preserve">Subordinating and co-ordinating </w:t>
            </w:r>
            <w:r w:rsidRPr="00CB0960" w:rsidR="25F41288">
              <w:rPr>
                <w:rFonts w:cstheme="minorHAnsi"/>
                <w:sz w:val="20"/>
                <w:szCs w:val="20"/>
              </w:rPr>
              <w:t>c</w:t>
            </w:r>
            <w:r w:rsidRPr="00CB0960" w:rsidR="00B4784D">
              <w:rPr>
                <w:rFonts w:cstheme="minorHAnsi"/>
                <w:sz w:val="20"/>
                <w:szCs w:val="20"/>
              </w:rPr>
              <w:t>onjunctions</w:t>
            </w:r>
            <w:r w:rsidRPr="00CB0960" w:rsidR="0A4B2DA9">
              <w:rPr>
                <w:rFonts w:cstheme="minorHAnsi"/>
                <w:sz w:val="20"/>
                <w:szCs w:val="20"/>
              </w:rPr>
              <w:t xml:space="preserve">, </w:t>
            </w:r>
            <w:r w:rsidRPr="00CB0960" w:rsidR="00616EBE">
              <w:rPr>
                <w:rFonts w:cstheme="minorHAnsi"/>
                <w:sz w:val="20"/>
                <w:szCs w:val="20"/>
              </w:rPr>
              <w:t xml:space="preserve">noun and </w:t>
            </w:r>
            <w:r w:rsidRPr="00CB0960" w:rsidR="0A4B2DA9">
              <w:rPr>
                <w:rFonts w:cstheme="minorHAnsi"/>
                <w:sz w:val="20"/>
                <w:szCs w:val="20"/>
              </w:rPr>
              <w:t>expanded noun phrases</w:t>
            </w:r>
            <w:r w:rsidRPr="00CB0960" w:rsidR="5F996980">
              <w:rPr>
                <w:rFonts w:cstheme="minorHAnsi"/>
                <w:sz w:val="20"/>
                <w:szCs w:val="20"/>
              </w:rPr>
              <w:t xml:space="preserve"> and </w:t>
            </w:r>
            <w:r w:rsidRPr="00CB0960" w:rsidR="00B4784D">
              <w:rPr>
                <w:rFonts w:cstheme="minorHAnsi"/>
                <w:sz w:val="20"/>
                <w:szCs w:val="20"/>
              </w:rPr>
              <w:t>adverbs</w:t>
            </w:r>
            <w:r w:rsidRPr="00CB0960" w:rsidR="778F218A">
              <w:rPr>
                <w:rFonts w:cstheme="minorHAnsi"/>
                <w:sz w:val="20"/>
                <w:szCs w:val="20"/>
              </w:rPr>
              <w:t xml:space="preserve"> and speech </w:t>
            </w:r>
            <w:r w:rsidRPr="00CB0960" w:rsidR="00616EBE">
              <w:rPr>
                <w:rFonts w:cstheme="minorHAnsi"/>
                <w:sz w:val="20"/>
                <w:szCs w:val="20"/>
              </w:rPr>
              <w:t>punctuation</w:t>
            </w:r>
            <w:r w:rsidRPr="00CB0960" w:rsidR="778F218A">
              <w:rPr>
                <w:rFonts w:cstheme="minorHAnsi"/>
                <w:sz w:val="20"/>
                <w:szCs w:val="20"/>
              </w:rPr>
              <w:t>.</w:t>
            </w:r>
          </w:p>
        </w:tc>
        <w:tc>
          <w:tcPr>
            <w:tcW w:w="3351" w:type="dxa"/>
            <w:gridSpan w:val="2"/>
            <w:tcBorders>
              <w:top w:val="single" w:color="auto" w:sz="12" w:space="0"/>
              <w:bottom w:val="single" w:color="auto" w:sz="4" w:space="0"/>
            </w:tcBorders>
            <w:shd w:val="clear" w:color="auto" w:fill="FFFFFF" w:themeFill="background1"/>
            <w:tcMar/>
            <w:vAlign w:val="center"/>
          </w:tcPr>
          <w:p w:rsidR="07B11574" w:rsidP="07B11574" w:rsidRDefault="07B11574" w14:paraId="71271EA9" w14:textId="2F1E86D4">
            <w:pPr>
              <w:spacing w:line="276" w:lineRule="auto"/>
              <w:jc w:val="both"/>
              <w:rPr>
                <w:rFonts w:ascii="Century" w:hAnsi="Century"/>
                <w:sz w:val="16"/>
                <w:szCs w:val="16"/>
              </w:rPr>
            </w:pPr>
          </w:p>
          <w:p w:rsidR="07B11574" w:rsidP="21037C69" w:rsidRDefault="796A0EEC" w14:paraId="45E464DB" w14:textId="6EC08D94">
            <w:pPr>
              <w:spacing w:line="276" w:lineRule="auto"/>
              <w:jc w:val="both"/>
              <w:rPr>
                <w:rFonts w:eastAsia="Century" w:cstheme="minorHAnsi"/>
                <w:color w:val="000000" w:themeColor="text1"/>
                <w:sz w:val="18"/>
                <w:szCs w:val="16"/>
              </w:rPr>
            </w:pPr>
            <w:r w:rsidRPr="00B551F0">
              <w:rPr>
                <w:rFonts w:eastAsia="Story Book" w:cstheme="minorHAnsi"/>
                <w:b/>
                <w:sz w:val="28"/>
                <w:szCs w:val="28"/>
              </w:rPr>
              <w:t>The Mousehole Cat</w:t>
            </w:r>
            <w:r w:rsidRPr="00CB0960" w:rsidR="7EF6C7C4">
              <w:rPr>
                <w:rFonts w:eastAsia="Story Book" w:cstheme="minorHAnsi"/>
                <w:sz w:val="28"/>
                <w:szCs w:val="28"/>
              </w:rPr>
              <w:t xml:space="preserve">, </w:t>
            </w:r>
            <w:r w:rsidRPr="00CB0960" w:rsidR="31BCCA5A">
              <w:rPr>
                <w:rFonts w:eastAsia="Century" w:cstheme="minorHAnsi"/>
                <w:color w:val="000000" w:themeColor="text1"/>
                <w:sz w:val="18"/>
                <w:szCs w:val="16"/>
              </w:rPr>
              <w:t xml:space="preserve">a fiction text by Antonia Barber and Nicola Bayley. </w:t>
            </w:r>
          </w:p>
          <w:p w:rsidRPr="00CB0960" w:rsidR="00B551F0" w:rsidP="21037C69" w:rsidRDefault="00B551F0" w14:paraId="6C046817" w14:textId="77777777">
            <w:pPr>
              <w:spacing w:line="276" w:lineRule="auto"/>
              <w:jc w:val="both"/>
              <w:rPr>
                <w:rFonts w:eastAsia="Century" w:cstheme="minorHAnsi"/>
                <w:color w:val="000000" w:themeColor="text1"/>
                <w:sz w:val="18"/>
                <w:szCs w:val="16"/>
              </w:rPr>
            </w:pPr>
          </w:p>
          <w:p w:rsidRPr="00CB0960" w:rsidR="00616EBE" w:rsidP="00616EBE" w:rsidRDefault="39B24E27" w14:paraId="2C443A84" w14:textId="77777777">
            <w:pPr>
              <w:spacing w:line="276" w:lineRule="auto"/>
              <w:jc w:val="both"/>
              <w:rPr>
                <w:rFonts w:cstheme="minorHAnsi"/>
                <w:sz w:val="20"/>
                <w:szCs w:val="20"/>
              </w:rPr>
            </w:pPr>
            <w:r w:rsidRPr="00CB0960">
              <w:rPr>
                <w:rFonts w:eastAsia="Century" w:cstheme="minorHAnsi"/>
                <w:color w:val="000000" w:themeColor="text1"/>
                <w:sz w:val="18"/>
                <w:szCs w:val="16"/>
              </w:rPr>
              <w:t xml:space="preserve">Composition: </w:t>
            </w:r>
            <w:r w:rsidRPr="00CB0960" w:rsidR="31BCCA5A">
              <w:rPr>
                <w:rFonts w:eastAsia="Century" w:cstheme="minorHAnsi"/>
                <w:color w:val="000000" w:themeColor="text1"/>
                <w:sz w:val="18"/>
                <w:szCs w:val="16"/>
              </w:rPr>
              <w:t>We will know more about narratives, myths and legends, diaries, poetry and writing in role for character development</w:t>
            </w:r>
            <w:r w:rsidRPr="00CB0960" w:rsidR="61F0FB36">
              <w:rPr>
                <w:rFonts w:eastAsia="Century" w:cstheme="minorHAnsi"/>
                <w:color w:val="000000" w:themeColor="text1"/>
                <w:sz w:val="18"/>
                <w:szCs w:val="16"/>
              </w:rPr>
              <w:t>.</w:t>
            </w:r>
            <w:r w:rsidRPr="00CB0960" w:rsidR="00616EBE">
              <w:rPr>
                <w:rFonts w:eastAsia="Century" w:cstheme="minorHAnsi"/>
                <w:color w:val="000000" w:themeColor="text1"/>
                <w:sz w:val="18"/>
                <w:szCs w:val="16"/>
              </w:rPr>
              <w:t xml:space="preserve"> </w:t>
            </w:r>
            <w:r w:rsidRPr="00CB0960" w:rsidR="00616EBE">
              <w:rPr>
                <w:rFonts w:cstheme="minorHAnsi"/>
                <w:sz w:val="20"/>
                <w:szCs w:val="20"/>
              </w:rPr>
              <w:t>Awareness of audience and purpose.</w:t>
            </w:r>
          </w:p>
          <w:p w:rsidRPr="00CB0960" w:rsidR="07B11574" w:rsidP="21037C69" w:rsidRDefault="07B11574" w14:paraId="325FC776" w14:textId="1F5F7625">
            <w:pPr>
              <w:spacing w:line="276" w:lineRule="auto"/>
              <w:jc w:val="both"/>
              <w:rPr>
                <w:rFonts w:eastAsia="Century" w:cstheme="minorHAnsi"/>
                <w:color w:val="000000" w:themeColor="text1"/>
                <w:sz w:val="18"/>
                <w:szCs w:val="16"/>
              </w:rPr>
            </w:pPr>
          </w:p>
          <w:p w:rsidRPr="00CB0960" w:rsidR="00616EBE" w:rsidP="21037C69" w:rsidRDefault="00616EBE" w14:paraId="4DD57FB4" w14:textId="77777777">
            <w:pPr>
              <w:spacing w:line="276" w:lineRule="auto"/>
              <w:jc w:val="both"/>
              <w:rPr>
                <w:rFonts w:eastAsia="Century" w:cstheme="minorHAnsi"/>
                <w:color w:val="000000" w:themeColor="text1"/>
                <w:sz w:val="18"/>
                <w:szCs w:val="16"/>
              </w:rPr>
            </w:pPr>
          </w:p>
          <w:p w:rsidRPr="00CB0960" w:rsidR="07B11574" w:rsidP="21037C69" w:rsidRDefault="61F0FB36" w14:paraId="046D7FC7" w14:textId="0999073C">
            <w:pPr>
              <w:spacing w:line="276" w:lineRule="auto"/>
              <w:jc w:val="both"/>
              <w:rPr>
                <w:rFonts w:eastAsia="Century" w:cstheme="minorHAnsi"/>
                <w:color w:val="000000" w:themeColor="text1"/>
                <w:sz w:val="18"/>
                <w:szCs w:val="16"/>
              </w:rPr>
            </w:pPr>
            <w:proofErr w:type="spellStart"/>
            <w:r w:rsidRPr="00CB0960">
              <w:rPr>
                <w:rFonts w:eastAsia="Century" w:cstheme="minorHAnsi"/>
                <w:color w:val="000000" w:themeColor="text1"/>
                <w:sz w:val="18"/>
                <w:szCs w:val="16"/>
              </w:rPr>
              <w:t>SPaG</w:t>
            </w:r>
            <w:proofErr w:type="spellEnd"/>
            <w:r w:rsidRPr="00CB0960">
              <w:rPr>
                <w:rFonts w:eastAsia="Century" w:cstheme="minorHAnsi"/>
                <w:color w:val="000000" w:themeColor="text1"/>
                <w:sz w:val="18"/>
                <w:szCs w:val="16"/>
              </w:rPr>
              <w:t>: S</w:t>
            </w:r>
            <w:r w:rsidRPr="00CB0960" w:rsidR="6C4736BA">
              <w:rPr>
                <w:rFonts w:eastAsia="Century" w:cstheme="minorHAnsi"/>
                <w:color w:val="000000" w:themeColor="text1"/>
                <w:sz w:val="18"/>
                <w:szCs w:val="16"/>
              </w:rPr>
              <w:t xml:space="preserve">ubordinate </w:t>
            </w:r>
            <w:r w:rsidRPr="00CB0960" w:rsidR="31BCCA5A">
              <w:rPr>
                <w:rFonts w:eastAsia="Century" w:cstheme="minorHAnsi"/>
                <w:color w:val="000000" w:themeColor="text1"/>
                <w:sz w:val="18"/>
                <w:szCs w:val="16"/>
              </w:rPr>
              <w:t>clauses</w:t>
            </w:r>
            <w:r w:rsidRPr="00CB0960" w:rsidR="0CF4C422">
              <w:rPr>
                <w:rFonts w:eastAsia="Century" w:cstheme="minorHAnsi"/>
                <w:color w:val="000000" w:themeColor="text1"/>
                <w:sz w:val="18"/>
                <w:szCs w:val="16"/>
              </w:rPr>
              <w:t>, speech, punctuation</w:t>
            </w:r>
            <w:r w:rsidRPr="00CB0960" w:rsidR="2AFA5506">
              <w:rPr>
                <w:rFonts w:eastAsia="Century" w:cstheme="minorHAnsi"/>
                <w:color w:val="000000" w:themeColor="text1"/>
                <w:sz w:val="18"/>
                <w:szCs w:val="16"/>
              </w:rPr>
              <w:t xml:space="preserve">, noun </w:t>
            </w:r>
            <w:r w:rsidRPr="00CB0960" w:rsidR="00616EBE">
              <w:rPr>
                <w:rFonts w:eastAsia="Century" w:cstheme="minorHAnsi"/>
                <w:color w:val="000000" w:themeColor="text1"/>
                <w:sz w:val="18"/>
                <w:szCs w:val="16"/>
              </w:rPr>
              <w:t>and expanded noun phrases</w:t>
            </w:r>
            <w:r w:rsidRPr="00CB0960" w:rsidR="2AFA5506">
              <w:rPr>
                <w:rFonts w:eastAsia="Century" w:cstheme="minorHAnsi"/>
                <w:color w:val="000000" w:themeColor="text1"/>
                <w:sz w:val="18"/>
                <w:szCs w:val="16"/>
              </w:rPr>
              <w:t>,</w:t>
            </w:r>
            <w:r w:rsidRPr="00CB0960" w:rsidR="0CF4C422">
              <w:rPr>
                <w:rFonts w:eastAsia="Century" w:cstheme="minorHAnsi"/>
                <w:color w:val="000000" w:themeColor="text1"/>
                <w:sz w:val="18"/>
                <w:szCs w:val="16"/>
              </w:rPr>
              <w:t xml:space="preserve"> co-ordinating and subordinating conjunctions, and fronted adverbials.</w:t>
            </w:r>
            <w:r w:rsidRPr="00CB0960" w:rsidR="31BCCA5A">
              <w:rPr>
                <w:rFonts w:eastAsia="Century" w:cstheme="minorHAnsi"/>
                <w:color w:val="000000" w:themeColor="text1"/>
                <w:sz w:val="18"/>
                <w:szCs w:val="16"/>
              </w:rPr>
              <w:t xml:space="preserve"> </w:t>
            </w:r>
            <w:r w:rsidRPr="00CB0960" w:rsidR="00616EBE">
              <w:rPr>
                <w:rFonts w:eastAsia="Century" w:cstheme="minorHAnsi"/>
                <w:color w:val="000000" w:themeColor="text1"/>
                <w:sz w:val="18"/>
                <w:szCs w:val="16"/>
              </w:rPr>
              <w:t>Verb tenses.</w:t>
            </w:r>
          </w:p>
          <w:p w:rsidRPr="00E02A36" w:rsidR="00B4784D" w:rsidP="07B11574" w:rsidRDefault="78E3D650" w14:paraId="590CF1A8" w14:textId="40CF00BE">
            <w:pPr>
              <w:spacing w:line="276" w:lineRule="auto"/>
              <w:jc w:val="both"/>
              <w:rPr>
                <w:rFonts w:ascii="Century" w:hAnsi="Century"/>
                <w:sz w:val="16"/>
                <w:szCs w:val="16"/>
                <w:highlight w:val="yellow"/>
              </w:rPr>
            </w:pPr>
            <w:r w:rsidRPr="00616EBE">
              <w:rPr>
                <w:rFonts w:ascii="Century" w:hAnsi="Century"/>
                <w:sz w:val="18"/>
                <w:szCs w:val="16"/>
              </w:rPr>
              <w:t xml:space="preserve"> </w:t>
            </w:r>
            <w:r w:rsidRPr="00616EBE" w:rsidR="49FCA7AA">
              <w:rPr>
                <w:rFonts w:ascii="Century" w:hAnsi="Century"/>
                <w:sz w:val="18"/>
                <w:szCs w:val="16"/>
              </w:rPr>
              <w:t xml:space="preserve">  </w:t>
            </w:r>
          </w:p>
        </w:tc>
        <w:tc>
          <w:tcPr>
            <w:tcW w:w="3399" w:type="dxa"/>
            <w:gridSpan w:val="3"/>
            <w:tcBorders>
              <w:top w:val="single" w:color="auto" w:sz="12" w:space="0"/>
              <w:bottom w:val="single" w:color="auto" w:sz="4" w:space="0"/>
            </w:tcBorders>
            <w:shd w:val="clear" w:color="auto" w:fill="FFFFFF" w:themeFill="background1"/>
            <w:tcMar/>
            <w:vAlign w:val="center"/>
          </w:tcPr>
          <w:p w:rsidRPr="00CB0960" w:rsidR="00B4784D" w:rsidP="21037C69" w:rsidRDefault="20B05080" w14:paraId="73600183" w14:textId="5EDEF1FC">
            <w:pPr>
              <w:pStyle w:val="Heading1"/>
              <w:outlineLvl w:val="0"/>
              <w:rPr>
                <w:rFonts w:eastAsia="Century" w:asciiTheme="minorHAnsi" w:hAnsiTheme="minorHAnsi" w:cstheme="minorHAnsi"/>
                <w:color w:val="auto"/>
                <w:sz w:val="16"/>
                <w:szCs w:val="16"/>
              </w:rPr>
            </w:pPr>
            <w:r w:rsidRPr="00B551F0">
              <w:rPr>
                <w:rFonts w:eastAsia="Story Book" w:asciiTheme="minorHAnsi" w:hAnsiTheme="minorHAnsi" w:cstheme="minorHAnsi"/>
                <w:b/>
                <w:color w:val="auto"/>
                <w:sz w:val="28"/>
                <w:szCs w:val="28"/>
              </w:rPr>
              <w:t>Ug: Boy Genius of the Stone Age</w:t>
            </w:r>
            <w:r w:rsidRPr="00CB0960" w:rsidR="0656A188">
              <w:rPr>
                <w:rFonts w:eastAsia="Story Book" w:asciiTheme="minorHAnsi" w:hAnsiTheme="minorHAnsi" w:cstheme="minorHAnsi"/>
                <w:color w:val="auto"/>
                <w:sz w:val="28"/>
                <w:szCs w:val="28"/>
              </w:rPr>
              <w:t xml:space="preserve">, </w:t>
            </w:r>
            <w:r w:rsidRPr="00CB0960" w:rsidR="0656A188">
              <w:rPr>
                <w:rFonts w:eastAsia="Century" w:asciiTheme="minorHAnsi" w:hAnsiTheme="minorHAnsi" w:cstheme="minorHAnsi"/>
                <w:color w:val="auto"/>
                <w:sz w:val="16"/>
                <w:szCs w:val="16"/>
              </w:rPr>
              <w:t xml:space="preserve">a fiction text </w:t>
            </w:r>
            <w:r w:rsidRPr="00CB0960">
              <w:rPr>
                <w:rFonts w:eastAsia="Century" w:asciiTheme="minorHAnsi" w:hAnsiTheme="minorHAnsi" w:cstheme="minorHAnsi"/>
                <w:color w:val="auto"/>
                <w:sz w:val="16"/>
                <w:szCs w:val="16"/>
              </w:rPr>
              <w:t>by Raymond Briggs</w:t>
            </w:r>
            <w:r w:rsidRPr="00CB0960" w:rsidR="090112FC">
              <w:rPr>
                <w:rFonts w:eastAsia="Century" w:asciiTheme="minorHAnsi" w:hAnsiTheme="minorHAnsi" w:cstheme="minorHAnsi"/>
                <w:color w:val="auto"/>
                <w:sz w:val="16"/>
                <w:szCs w:val="16"/>
              </w:rPr>
              <w:t xml:space="preserve">. </w:t>
            </w:r>
          </w:p>
          <w:p w:rsidRPr="00CB0960" w:rsidR="009B2E06" w:rsidP="009B2E06" w:rsidRDefault="009B2E06" w14:paraId="29F63DB8" w14:textId="77777777">
            <w:pPr>
              <w:rPr>
                <w:rFonts w:cstheme="minorHAnsi"/>
              </w:rPr>
            </w:pPr>
          </w:p>
          <w:p w:rsidRPr="00CB0960" w:rsidR="00616EBE" w:rsidP="00616EBE" w:rsidRDefault="28B17883" w14:paraId="5085A1F5" w14:textId="77777777">
            <w:pPr>
              <w:spacing w:line="276" w:lineRule="auto"/>
              <w:jc w:val="both"/>
              <w:rPr>
                <w:rFonts w:cstheme="minorHAnsi"/>
                <w:sz w:val="18"/>
                <w:szCs w:val="20"/>
              </w:rPr>
            </w:pPr>
            <w:r w:rsidRPr="00CB0960">
              <w:rPr>
                <w:rFonts w:eastAsia="Century" w:cstheme="minorHAnsi"/>
                <w:sz w:val="18"/>
                <w:szCs w:val="20"/>
              </w:rPr>
              <w:t xml:space="preserve">Composition: </w:t>
            </w:r>
            <w:r w:rsidRPr="00CB0960" w:rsidR="090112FC">
              <w:rPr>
                <w:rFonts w:eastAsia="Century" w:cstheme="minorHAnsi"/>
                <w:sz w:val="18"/>
                <w:szCs w:val="20"/>
              </w:rPr>
              <w:t>We will learn through a m</w:t>
            </w:r>
            <w:r w:rsidRPr="00CB0960" w:rsidR="50C2C42E">
              <w:rPr>
                <w:rFonts w:eastAsia="Century" w:cstheme="minorHAnsi"/>
                <w:sz w:val="18"/>
                <w:szCs w:val="20"/>
              </w:rPr>
              <w:t>ulti-layered graphic text, concepts about the Stone age but taken to extremes u</w:t>
            </w:r>
            <w:r w:rsidRPr="00CB0960" w:rsidR="393202C8">
              <w:rPr>
                <w:rFonts w:eastAsia="Century" w:cstheme="minorHAnsi"/>
                <w:sz w:val="18"/>
                <w:szCs w:val="20"/>
              </w:rPr>
              <w:t>sing humour. We will know</w:t>
            </w:r>
            <w:r w:rsidRPr="00CB0960" w:rsidR="0E6A8180">
              <w:rPr>
                <w:rFonts w:eastAsia="Century" w:cstheme="minorHAnsi"/>
                <w:sz w:val="18"/>
                <w:szCs w:val="20"/>
              </w:rPr>
              <w:t xml:space="preserve"> more</w:t>
            </w:r>
            <w:r w:rsidRPr="00CB0960" w:rsidR="393202C8">
              <w:rPr>
                <w:rFonts w:eastAsia="Century" w:cstheme="minorHAnsi"/>
                <w:sz w:val="18"/>
                <w:szCs w:val="20"/>
              </w:rPr>
              <w:t xml:space="preserve"> about speech and visual imagery,</w:t>
            </w:r>
            <w:r w:rsidRPr="00CB0960" w:rsidR="3F14670A">
              <w:rPr>
                <w:rFonts w:eastAsia="Century" w:cstheme="minorHAnsi"/>
                <w:sz w:val="18"/>
                <w:szCs w:val="20"/>
              </w:rPr>
              <w:t xml:space="preserve"> and to compose writing for a wide variety of purposes</w:t>
            </w:r>
            <w:r w:rsidRPr="00CB0960" w:rsidR="1AB678DC">
              <w:rPr>
                <w:rFonts w:eastAsia="Century" w:cstheme="minorHAnsi"/>
                <w:sz w:val="18"/>
                <w:szCs w:val="20"/>
              </w:rPr>
              <w:t xml:space="preserve"> such as scripts, instructions, postcards, comic strips, </w:t>
            </w:r>
            <w:r w:rsidRPr="00CB0960" w:rsidR="1DDFAACB">
              <w:rPr>
                <w:rFonts w:eastAsia="Century" w:cstheme="minorHAnsi"/>
                <w:sz w:val="18"/>
                <w:szCs w:val="20"/>
              </w:rPr>
              <w:t xml:space="preserve">persuasive writing, </w:t>
            </w:r>
            <w:r w:rsidRPr="00CB0960" w:rsidR="1AB678DC">
              <w:rPr>
                <w:rFonts w:eastAsia="Century" w:cstheme="minorHAnsi"/>
                <w:sz w:val="18"/>
                <w:szCs w:val="20"/>
              </w:rPr>
              <w:t xml:space="preserve">poetry and recounts. </w:t>
            </w:r>
            <w:r w:rsidRPr="00CB0960" w:rsidR="00616EBE">
              <w:rPr>
                <w:rFonts w:cstheme="minorHAnsi"/>
                <w:sz w:val="18"/>
                <w:szCs w:val="20"/>
              </w:rPr>
              <w:t>Awareness of audience and purpose.</w:t>
            </w:r>
          </w:p>
          <w:p w:rsidRPr="00CB0960" w:rsidR="00B4784D" w:rsidP="21037C69" w:rsidRDefault="2F180EE7" w14:paraId="789CFFE5" w14:textId="29ECB7BC">
            <w:pPr>
              <w:pStyle w:val="Heading1"/>
              <w:outlineLvl w:val="0"/>
              <w:rPr>
                <w:rFonts w:eastAsia="Century" w:asciiTheme="minorHAnsi" w:hAnsiTheme="minorHAnsi" w:cstheme="minorHAnsi"/>
                <w:color w:val="auto"/>
                <w:sz w:val="18"/>
                <w:szCs w:val="20"/>
              </w:rPr>
            </w:pPr>
            <w:proofErr w:type="spellStart"/>
            <w:r w:rsidRPr="00CB0960">
              <w:rPr>
                <w:rFonts w:eastAsia="Century" w:asciiTheme="minorHAnsi" w:hAnsiTheme="minorHAnsi" w:cstheme="minorHAnsi"/>
                <w:color w:val="auto"/>
                <w:sz w:val="18"/>
                <w:szCs w:val="20"/>
              </w:rPr>
              <w:t>SPaG</w:t>
            </w:r>
            <w:proofErr w:type="spellEnd"/>
            <w:r w:rsidRPr="00CB0960">
              <w:rPr>
                <w:rFonts w:eastAsia="Century" w:asciiTheme="minorHAnsi" w:hAnsiTheme="minorHAnsi" w:cstheme="minorHAnsi"/>
                <w:color w:val="auto"/>
                <w:sz w:val="18"/>
                <w:szCs w:val="20"/>
              </w:rPr>
              <w:t>: R</w:t>
            </w:r>
            <w:r w:rsidRPr="00CB0960" w:rsidR="1AB678DC">
              <w:rPr>
                <w:rFonts w:eastAsia="Century" w:asciiTheme="minorHAnsi" w:hAnsiTheme="minorHAnsi" w:cstheme="minorHAnsi"/>
                <w:color w:val="auto"/>
                <w:sz w:val="18"/>
                <w:szCs w:val="20"/>
              </w:rPr>
              <w:t>evis</w:t>
            </w:r>
            <w:r w:rsidRPr="00CB0960" w:rsidR="00616EBE">
              <w:rPr>
                <w:rFonts w:eastAsia="Century" w:asciiTheme="minorHAnsi" w:hAnsiTheme="minorHAnsi" w:cstheme="minorHAnsi"/>
                <w:color w:val="auto"/>
                <w:sz w:val="18"/>
                <w:szCs w:val="20"/>
              </w:rPr>
              <w:t>it</w:t>
            </w:r>
            <w:r w:rsidRPr="00CB0960" w:rsidR="1AB678DC">
              <w:rPr>
                <w:rFonts w:eastAsia="Century" w:asciiTheme="minorHAnsi" w:hAnsiTheme="minorHAnsi" w:cstheme="minorHAnsi"/>
                <w:color w:val="auto"/>
                <w:sz w:val="18"/>
                <w:szCs w:val="20"/>
              </w:rPr>
              <w:t xml:space="preserve"> the use of </w:t>
            </w:r>
            <w:r w:rsidRPr="00CB0960" w:rsidR="00616EBE">
              <w:rPr>
                <w:rFonts w:eastAsia="Century" w:asciiTheme="minorHAnsi" w:hAnsiTheme="minorHAnsi" w:cstheme="minorHAnsi"/>
                <w:color w:val="auto"/>
                <w:sz w:val="18"/>
                <w:szCs w:val="20"/>
              </w:rPr>
              <w:t xml:space="preserve">Y3 </w:t>
            </w:r>
            <w:r w:rsidRPr="00CB0960" w:rsidR="1AB678DC">
              <w:rPr>
                <w:rFonts w:eastAsia="Century" w:asciiTheme="minorHAnsi" w:hAnsiTheme="minorHAnsi" w:cstheme="minorHAnsi"/>
                <w:color w:val="auto"/>
                <w:sz w:val="18"/>
                <w:szCs w:val="20"/>
              </w:rPr>
              <w:t xml:space="preserve">punctuation, speech, </w:t>
            </w:r>
            <w:r w:rsidRPr="00CB0960" w:rsidR="7076266B">
              <w:rPr>
                <w:rFonts w:eastAsia="Century" w:asciiTheme="minorHAnsi" w:hAnsiTheme="minorHAnsi" w:cstheme="minorHAnsi"/>
                <w:color w:val="auto"/>
                <w:sz w:val="18"/>
                <w:szCs w:val="20"/>
              </w:rPr>
              <w:t>expanded noun phrases, subordinating and co-ordinating conjunctions and fronted adverbials.</w:t>
            </w:r>
          </w:p>
          <w:p w:rsidRPr="00CB0960" w:rsidR="00616EBE" w:rsidP="00616EBE" w:rsidRDefault="00616EBE" w14:paraId="389C8677" w14:textId="74796BAB">
            <w:pPr>
              <w:rPr>
                <w:rFonts w:cstheme="minorHAnsi"/>
                <w:sz w:val="18"/>
                <w:szCs w:val="20"/>
              </w:rPr>
            </w:pPr>
            <w:r w:rsidRPr="00CB0960">
              <w:rPr>
                <w:rFonts w:cstheme="minorHAnsi"/>
                <w:sz w:val="18"/>
                <w:szCs w:val="20"/>
              </w:rPr>
              <w:t>Figurative language (simile, metaphor, personification)</w:t>
            </w:r>
          </w:p>
          <w:p w:rsidRPr="00CB0960" w:rsidR="00B4784D" w:rsidP="21037C69" w:rsidRDefault="202608E9" w14:paraId="24C9B251" w14:textId="3D732F2F">
            <w:pPr>
              <w:pStyle w:val="Heading1"/>
              <w:outlineLvl w:val="0"/>
              <w:rPr>
                <w:rFonts w:asciiTheme="minorHAnsi" w:hAnsiTheme="minorHAnsi" w:cstheme="minorHAnsi"/>
                <w:color w:val="auto"/>
                <w:sz w:val="16"/>
                <w:szCs w:val="16"/>
              </w:rPr>
            </w:pPr>
            <w:r w:rsidRPr="00CB0960">
              <w:rPr>
                <w:rFonts w:asciiTheme="minorHAnsi" w:hAnsiTheme="minorHAnsi" w:cstheme="minorHAnsi"/>
                <w:sz w:val="20"/>
                <w:szCs w:val="20"/>
              </w:rPr>
              <w:t xml:space="preserve"> </w:t>
            </w:r>
          </w:p>
        </w:tc>
        <w:tc>
          <w:tcPr>
            <w:tcW w:w="3628" w:type="dxa"/>
            <w:gridSpan w:val="3"/>
            <w:tcBorders>
              <w:top w:val="single" w:color="auto" w:sz="12" w:space="0"/>
              <w:bottom w:val="single" w:color="auto" w:sz="4" w:space="0"/>
            </w:tcBorders>
            <w:shd w:val="clear" w:color="auto" w:fill="FFFFFF" w:themeFill="background1"/>
            <w:tcMar/>
            <w:vAlign w:val="center"/>
          </w:tcPr>
          <w:p w:rsidRPr="00CB0960" w:rsidR="00E47A07" w:rsidP="21037C69" w:rsidRDefault="005B404E" w14:paraId="2A2AFF33" w14:textId="0865C968">
            <w:pPr>
              <w:rPr>
                <w:rFonts w:eastAsia="Century" w:cstheme="minorHAnsi"/>
                <w:color w:val="000000" w:themeColor="text1"/>
                <w:sz w:val="20"/>
                <w:szCs w:val="16"/>
              </w:rPr>
            </w:pPr>
            <w:r>
              <w:rPr>
                <w:rFonts w:eastAsia="Calibri" w:cstheme="minorHAnsi"/>
                <w:b/>
                <w:color w:val="000000" w:themeColor="text1"/>
                <w:sz w:val="28"/>
                <w:szCs w:val="28"/>
              </w:rPr>
              <w:t>Hot Like Fire</w:t>
            </w:r>
            <w:r w:rsidRPr="00CB0960" w:rsidR="7A26069D">
              <w:rPr>
                <w:rFonts w:eastAsia="Century" w:cstheme="minorHAnsi"/>
                <w:color w:val="000000" w:themeColor="text1"/>
                <w:sz w:val="16"/>
                <w:szCs w:val="16"/>
              </w:rPr>
              <w:t xml:space="preserve">, </w:t>
            </w:r>
            <w:r w:rsidRPr="00CB0960" w:rsidR="7A26069D">
              <w:rPr>
                <w:rFonts w:eastAsia="Century" w:cstheme="minorHAnsi"/>
                <w:color w:val="000000" w:themeColor="text1"/>
                <w:sz w:val="20"/>
                <w:szCs w:val="16"/>
              </w:rPr>
              <w:t xml:space="preserve">a </w:t>
            </w:r>
            <w:r>
              <w:rPr>
                <w:rFonts w:eastAsia="Century" w:cstheme="minorHAnsi"/>
                <w:color w:val="000000" w:themeColor="text1"/>
                <w:sz w:val="20"/>
                <w:szCs w:val="16"/>
              </w:rPr>
              <w:t>poetry</w:t>
            </w:r>
            <w:r w:rsidRPr="00CB0960" w:rsidR="7A26069D">
              <w:rPr>
                <w:rFonts w:eastAsia="Century" w:cstheme="minorHAnsi"/>
                <w:color w:val="000000" w:themeColor="text1"/>
                <w:sz w:val="20"/>
                <w:szCs w:val="16"/>
              </w:rPr>
              <w:t xml:space="preserve"> text by Angela McAllister. </w:t>
            </w:r>
          </w:p>
          <w:p w:rsidRPr="00CB0960" w:rsidR="009B2E06" w:rsidP="21037C69" w:rsidRDefault="009B2E06" w14:paraId="373AA365" w14:textId="77777777">
            <w:pPr>
              <w:rPr>
                <w:rFonts w:eastAsia="Calibri" w:cstheme="minorHAnsi"/>
                <w:sz w:val="28"/>
              </w:rPr>
            </w:pPr>
          </w:p>
          <w:p w:rsidRPr="00CB0960" w:rsidR="00616EBE" w:rsidP="00616EBE" w:rsidRDefault="3826A1CE" w14:paraId="31A32333" w14:textId="77777777">
            <w:pPr>
              <w:spacing w:line="276" w:lineRule="auto"/>
              <w:jc w:val="both"/>
              <w:rPr>
                <w:rFonts w:cstheme="minorHAnsi"/>
                <w:sz w:val="20"/>
                <w:szCs w:val="20"/>
              </w:rPr>
            </w:pPr>
            <w:r w:rsidRPr="00CB0960">
              <w:rPr>
                <w:rFonts w:eastAsia="Century" w:cstheme="minorHAnsi"/>
                <w:color w:val="000000" w:themeColor="text1"/>
                <w:sz w:val="20"/>
                <w:szCs w:val="16"/>
              </w:rPr>
              <w:t xml:space="preserve">Composition: </w:t>
            </w:r>
            <w:r w:rsidRPr="00CB0960" w:rsidR="7A26069D">
              <w:rPr>
                <w:rFonts w:eastAsia="Century" w:cstheme="minorHAnsi"/>
                <w:color w:val="000000" w:themeColor="text1"/>
                <w:sz w:val="20"/>
                <w:szCs w:val="16"/>
              </w:rPr>
              <w:t xml:space="preserve">We will know more about narratives, adverts, letters and descriptive writing. We will revise figurative </w:t>
            </w:r>
            <w:r w:rsidRPr="00CB0960" w:rsidR="69E44EFC">
              <w:rPr>
                <w:rFonts w:eastAsia="Century" w:cstheme="minorHAnsi"/>
                <w:color w:val="000000" w:themeColor="text1"/>
                <w:sz w:val="20"/>
                <w:szCs w:val="16"/>
              </w:rPr>
              <w:t>and persuasive language.</w:t>
            </w:r>
            <w:r w:rsidRPr="00CB0960" w:rsidR="7A26069D">
              <w:rPr>
                <w:rFonts w:eastAsia="Century" w:cstheme="minorHAnsi"/>
                <w:color w:val="000000" w:themeColor="text1"/>
                <w:sz w:val="20"/>
                <w:szCs w:val="16"/>
              </w:rPr>
              <w:t xml:space="preserve"> </w:t>
            </w:r>
            <w:r w:rsidRPr="00CB0960" w:rsidR="00616EBE">
              <w:rPr>
                <w:rFonts w:cstheme="minorHAnsi"/>
                <w:sz w:val="20"/>
                <w:szCs w:val="20"/>
              </w:rPr>
              <w:t>Awareness of audience and purpose.</w:t>
            </w:r>
          </w:p>
          <w:p w:rsidRPr="00CB0960" w:rsidR="00E47A07" w:rsidP="21037C69" w:rsidRDefault="00E47A07" w14:paraId="781920D5" w14:textId="366787C7">
            <w:pPr>
              <w:rPr>
                <w:rFonts w:eastAsia="Century" w:cstheme="minorHAnsi"/>
                <w:color w:val="000000" w:themeColor="text1"/>
                <w:sz w:val="20"/>
                <w:szCs w:val="16"/>
              </w:rPr>
            </w:pPr>
          </w:p>
          <w:p w:rsidRPr="00CB0960" w:rsidR="00616EBE" w:rsidP="21037C69" w:rsidRDefault="00616EBE" w14:paraId="3CD0B5C9" w14:textId="77777777">
            <w:pPr>
              <w:rPr>
                <w:rFonts w:eastAsia="Calibri" w:cstheme="minorHAnsi"/>
                <w:sz w:val="28"/>
              </w:rPr>
            </w:pPr>
          </w:p>
          <w:p w:rsidRPr="00CB0960" w:rsidR="00E47A07" w:rsidP="21037C69" w:rsidRDefault="57630CF6" w14:paraId="4458A9F8" w14:textId="77777777">
            <w:pPr>
              <w:rPr>
                <w:rFonts w:eastAsia="Century" w:cstheme="minorHAnsi"/>
                <w:color w:val="000000" w:themeColor="text1"/>
                <w:sz w:val="20"/>
                <w:szCs w:val="16"/>
              </w:rPr>
            </w:pPr>
            <w:proofErr w:type="spellStart"/>
            <w:r w:rsidRPr="00CB0960">
              <w:rPr>
                <w:rFonts w:eastAsia="Century" w:cstheme="minorHAnsi"/>
                <w:color w:val="000000" w:themeColor="text1"/>
                <w:sz w:val="20"/>
                <w:szCs w:val="16"/>
              </w:rPr>
              <w:t>SPaG</w:t>
            </w:r>
            <w:proofErr w:type="spellEnd"/>
            <w:r w:rsidRPr="00CB0960">
              <w:rPr>
                <w:rFonts w:eastAsia="Century" w:cstheme="minorHAnsi"/>
                <w:color w:val="000000" w:themeColor="text1"/>
                <w:sz w:val="20"/>
                <w:szCs w:val="16"/>
              </w:rPr>
              <w:t>: F</w:t>
            </w:r>
            <w:r w:rsidRPr="00CB0960" w:rsidR="7A26069D">
              <w:rPr>
                <w:rFonts w:eastAsia="Century" w:cstheme="minorHAnsi"/>
                <w:color w:val="000000" w:themeColor="text1"/>
                <w:sz w:val="20"/>
                <w:szCs w:val="16"/>
              </w:rPr>
              <w:t xml:space="preserve">ronted adverbials, expanded noun </w:t>
            </w:r>
            <w:r w:rsidRPr="00CB0960" w:rsidR="7D321D63">
              <w:rPr>
                <w:rFonts w:eastAsia="Century" w:cstheme="minorHAnsi"/>
                <w:color w:val="000000" w:themeColor="text1"/>
                <w:sz w:val="20"/>
                <w:szCs w:val="16"/>
              </w:rPr>
              <w:t>phrases, prefixes</w:t>
            </w:r>
            <w:r w:rsidRPr="00CB0960" w:rsidR="7A26069D">
              <w:rPr>
                <w:rFonts w:eastAsia="Century" w:cstheme="minorHAnsi"/>
                <w:color w:val="000000" w:themeColor="text1"/>
                <w:sz w:val="20"/>
                <w:szCs w:val="16"/>
              </w:rPr>
              <w:t>/suffixes, imperative verbs</w:t>
            </w:r>
            <w:r w:rsidRPr="00CB0960" w:rsidR="6B06BE7B">
              <w:rPr>
                <w:rFonts w:eastAsia="Century" w:cstheme="minorHAnsi"/>
                <w:color w:val="000000" w:themeColor="text1"/>
                <w:sz w:val="20"/>
                <w:szCs w:val="16"/>
              </w:rPr>
              <w:t>, adverbs, prepositions, co-ordinating and subordinating conjunctions.</w:t>
            </w:r>
          </w:p>
          <w:p w:rsidRPr="00CB0960" w:rsidR="00616EBE" w:rsidP="21037C69" w:rsidRDefault="00616EBE" w14:paraId="58F10871" w14:textId="53EFF00A">
            <w:pPr>
              <w:rPr>
                <w:rFonts w:eastAsia="Calibri" w:cstheme="minorHAnsi"/>
              </w:rPr>
            </w:pPr>
            <w:r w:rsidRPr="00CB0960">
              <w:rPr>
                <w:rFonts w:eastAsia="Calibri" w:cstheme="minorHAnsi"/>
              </w:rPr>
              <w:t>Strategies for cohesion in writing.</w:t>
            </w:r>
            <w:r w:rsidRPr="00CB0960" w:rsidR="009B2E06">
              <w:rPr>
                <w:rFonts w:eastAsia="Calibri" w:cstheme="minorHAnsi"/>
              </w:rPr>
              <w:t xml:space="preserve"> Apostrophes for possession. </w:t>
            </w:r>
          </w:p>
        </w:tc>
        <w:tc>
          <w:tcPr>
            <w:tcW w:w="3392" w:type="dxa"/>
            <w:gridSpan w:val="3"/>
            <w:tcBorders>
              <w:top w:val="single" w:color="auto" w:sz="12" w:space="0"/>
              <w:bottom w:val="single" w:color="auto" w:sz="4" w:space="0"/>
            </w:tcBorders>
            <w:shd w:val="clear" w:color="auto" w:fill="FFFFFF" w:themeFill="background1"/>
            <w:tcMar/>
            <w:vAlign w:val="center"/>
          </w:tcPr>
          <w:p w:rsidR="00B4784D" w:rsidP="21037C69" w:rsidRDefault="00F5400B" w14:paraId="40A1D8D7" w14:textId="36D6B4C2">
            <w:pPr>
              <w:spacing w:line="276" w:lineRule="auto"/>
              <w:rPr>
                <w:rFonts w:cstheme="minorHAnsi"/>
                <w:sz w:val="20"/>
                <w:szCs w:val="20"/>
              </w:rPr>
            </w:pPr>
            <w:r w:rsidRPr="00F5400B">
              <w:rPr>
                <w:b/>
                <w:sz w:val="28"/>
                <w:szCs w:val="28"/>
              </w:rPr>
              <w:t xml:space="preserve">Milo Imagines </w:t>
            </w:r>
            <w:r w:rsidR="00232198">
              <w:rPr>
                <w:b/>
                <w:sz w:val="28"/>
                <w:szCs w:val="28"/>
              </w:rPr>
              <w:t xml:space="preserve">of </w:t>
            </w:r>
            <w:r w:rsidRPr="00F5400B">
              <w:rPr>
                <w:b/>
                <w:sz w:val="28"/>
                <w:szCs w:val="28"/>
              </w:rPr>
              <w:t>the World</w:t>
            </w:r>
            <w:r>
              <w:t xml:space="preserve"> </w:t>
            </w:r>
            <w:r w:rsidRPr="00F5400B">
              <w:rPr>
                <w:sz w:val="20"/>
                <w:szCs w:val="20"/>
              </w:rPr>
              <w:t>by Matt de la Peña and Christian Robinson</w:t>
            </w:r>
            <w:r w:rsidRPr="00F5400B" w:rsidR="00E02A36">
              <w:rPr>
                <w:rFonts w:cstheme="minorHAnsi"/>
                <w:sz w:val="20"/>
                <w:szCs w:val="20"/>
              </w:rPr>
              <w:t xml:space="preserve"> </w:t>
            </w:r>
          </w:p>
          <w:p w:rsidRPr="00CB0960" w:rsidR="00F5400B" w:rsidP="21037C69" w:rsidRDefault="00F5400B" w14:paraId="600D6999" w14:textId="77777777">
            <w:pPr>
              <w:spacing w:line="276" w:lineRule="auto"/>
              <w:rPr>
                <w:rFonts w:eastAsia="Century" w:cstheme="minorHAnsi"/>
                <w:i/>
                <w:iCs/>
                <w:color w:val="1F497D" w:themeColor="text2"/>
                <w:sz w:val="18"/>
                <w:szCs w:val="16"/>
              </w:rPr>
            </w:pPr>
          </w:p>
          <w:p w:rsidRPr="00CB0960" w:rsidR="00616EBE" w:rsidP="00616EBE" w:rsidRDefault="23450D49" w14:paraId="09144836" w14:textId="77777777">
            <w:pPr>
              <w:spacing w:line="276" w:lineRule="auto"/>
              <w:jc w:val="both"/>
              <w:rPr>
                <w:rFonts w:cstheme="minorHAnsi"/>
                <w:sz w:val="20"/>
                <w:szCs w:val="20"/>
              </w:rPr>
            </w:pPr>
            <w:r w:rsidRPr="00CB0960">
              <w:rPr>
                <w:rFonts w:cstheme="minorHAnsi"/>
                <w:sz w:val="18"/>
                <w:szCs w:val="16"/>
              </w:rPr>
              <w:t xml:space="preserve">Composition: </w:t>
            </w:r>
            <w:r w:rsidRPr="00CB0960" w:rsidR="00B4784D">
              <w:rPr>
                <w:rFonts w:cstheme="minorHAnsi"/>
                <w:sz w:val="18"/>
                <w:szCs w:val="16"/>
              </w:rPr>
              <w:t>We will know more about short stories, news reports, informal letters and describing settings</w:t>
            </w:r>
            <w:r w:rsidRPr="00CB0960" w:rsidR="27726FD4">
              <w:rPr>
                <w:rFonts w:cstheme="minorHAnsi"/>
                <w:sz w:val="18"/>
                <w:szCs w:val="16"/>
              </w:rPr>
              <w:t>, speech and subheadings.</w:t>
            </w:r>
            <w:r w:rsidRPr="00CB0960" w:rsidR="00616EBE">
              <w:rPr>
                <w:rFonts w:cstheme="minorHAnsi"/>
                <w:sz w:val="18"/>
                <w:szCs w:val="16"/>
              </w:rPr>
              <w:t xml:space="preserve"> </w:t>
            </w:r>
            <w:r w:rsidRPr="00CB0960" w:rsidR="00616EBE">
              <w:rPr>
                <w:rFonts w:cstheme="minorHAnsi"/>
                <w:sz w:val="20"/>
                <w:szCs w:val="20"/>
              </w:rPr>
              <w:t>Awareness of audience and purpose.</w:t>
            </w:r>
          </w:p>
          <w:p w:rsidRPr="00CB0960" w:rsidR="00B4784D" w:rsidP="21037C69" w:rsidRDefault="00B4784D" w14:paraId="25B6F07C" w14:textId="662A8A9B">
            <w:pPr>
              <w:spacing w:line="276" w:lineRule="auto"/>
              <w:rPr>
                <w:rFonts w:cstheme="minorHAnsi"/>
                <w:sz w:val="18"/>
                <w:szCs w:val="16"/>
              </w:rPr>
            </w:pPr>
          </w:p>
          <w:p w:rsidRPr="00CB0960" w:rsidR="00616EBE" w:rsidP="21037C69" w:rsidRDefault="00616EBE" w14:paraId="3852FE8A" w14:textId="62FBBB9D">
            <w:pPr>
              <w:spacing w:line="276" w:lineRule="auto"/>
              <w:rPr>
                <w:rFonts w:eastAsia="Century" w:cstheme="minorHAnsi"/>
                <w:i/>
                <w:iCs/>
                <w:color w:val="1F497D" w:themeColor="text2"/>
                <w:sz w:val="18"/>
                <w:szCs w:val="16"/>
              </w:rPr>
            </w:pPr>
          </w:p>
          <w:p w:rsidRPr="00CB0960" w:rsidR="00B4784D" w:rsidP="21037C69" w:rsidRDefault="27726FD4" w14:paraId="1A458B2A" w14:textId="1E38BACC">
            <w:pPr>
              <w:spacing w:line="276" w:lineRule="auto"/>
              <w:rPr>
                <w:rFonts w:eastAsia="Calibri" w:cstheme="minorHAnsi"/>
              </w:rPr>
            </w:pPr>
            <w:proofErr w:type="spellStart"/>
            <w:r w:rsidRPr="00CB0960">
              <w:rPr>
                <w:rFonts w:cstheme="minorHAnsi"/>
                <w:sz w:val="18"/>
                <w:szCs w:val="16"/>
              </w:rPr>
              <w:t>SPaG</w:t>
            </w:r>
            <w:proofErr w:type="spellEnd"/>
            <w:r w:rsidRPr="00CB0960">
              <w:rPr>
                <w:rFonts w:cstheme="minorHAnsi"/>
                <w:sz w:val="18"/>
                <w:szCs w:val="16"/>
              </w:rPr>
              <w:t>: P</w:t>
            </w:r>
            <w:r w:rsidRPr="00CB0960" w:rsidR="00B4784D">
              <w:rPr>
                <w:rFonts w:cstheme="minorHAnsi"/>
                <w:sz w:val="18"/>
                <w:szCs w:val="16"/>
              </w:rPr>
              <w:t>resent perfect tense, speech</w:t>
            </w:r>
            <w:r w:rsidRPr="00CB0960" w:rsidR="66175505">
              <w:rPr>
                <w:rFonts w:cstheme="minorHAnsi"/>
                <w:sz w:val="18"/>
                <w:szCs w:val="16"/>
              </w:rPr>
              <w:t xml:space="preserve"> marks, fronted adverbials, </w:t>
            </w:r>
            <w:r w:rsidRPr="00CB0960" w:rsidR="66175505">
              <w:rPr>
                <w:rFonts w:eastAsia="Century" w:cstheme="minorHAnsi"/>
                <w:color w:val="000000" w:themeColor="text1"/>
                <w:sz w:val="18"/>
                <w:szCs w:val="16"/>
              </w:rPr>
              <w:t>adverbs, prepositions, co-ordinating and subordinating conjunctions</w:t>
            </w:r>
            <w:r w:rsidRPr="00CB0960" w:rsidR="00616EBE">
              <w:rPr>
                <w:rFonts w:eastAsia="Century" w:cstheme="minorHAnsi"/>
                <w:color w:val="000000" w:themeColor="text1"/>
                <w:sz w:val="18"/>
                <w:szCs w:val="16"/>
              </w:rPr>
              <w:t>. Prepositions.</w:t>
            </w:r>
          </w:p>
        </w:tc>
        <w:tc>
          <w:tcPr>
            <w:tcW w:w="3424" w:type="dxa"/>
            <w:gridSpan w:val="2"/>
            <w:tcBorders>
              <w:top w:val="single" w:color="auto" w:sz="12" w:space="0"/>
              <w:bottom w:val="single" w:color="auto" w:sz="4" w:space="0"/>
            </w:tcBorders>
            <w:shd w:val="clear" w:color="auto" w:fill="FFFFFF" w:themeFill="background1"/>
            <w:tcMar/>
            <w:vAlign w:val="center"/>
          </w:tcPr>
          <w:p w:rsidRPr="00CB0960" w:rsidR="00B4784D" w:rsidP="21037C69" w:rsidRDefault="4ABE8528" w14:paraId="718CF07A" w14:textId="25C94BA4">
            <w:pPr>
              <w:rPr>
                <w:rFonts w:cstheme="minorHAnsi"/>
                <w:sz w:val="16"/>
                <w:szCs w:val="16"/>
              </w:rPr>
            </w:pPr>
            <w:r w:rsidRPr="00B551F0">
              <w:rPr>
                <w:rFonts w:eastAsia="Story Book" w:cstheme="minorHAnsi"/>
                <w:b/>
                <w:sz w:val="28"/>
                <w:szCs w:val="28"/>
              </w:rPr>
              <w:t>I was a Rat</w:t>
            </w:r>
            <w:r w:rsidRPr="00CB0960" w:rsidR="00616EBE">
              <w:rPr>
                <w:rFonts w:eastAsia="Story Book" w:cstheme="minorHAnsi"/>
                <w:sz w:val="28"/>
                <w:szCs w:val="28"/>
              </w:rPr>
              <w:t>,</w:t>
            </w:r>
            <w:r w:rsidRPr="00CB0960" w:rsidR="1DE762EE">
              <w:rPr>
                <w:rFonts w:eastAsia="Century" w:cstheme="minorHAnsi"/>
                <w:sz w:val="16"/>
                <w:szCs w:val="16"/>
              </w:rPr>
              <w:t xml:space="preserve"> </w:t>
            </w:r>
            <w:r w:rsidRPr="00CB0960" w:rsidR="1DE762EE">
              <w:rPr>
                <w:rFonts w:eastAsia="Century" w:cstheme="minorHAnsi"/>
                <w:sz w:val="20"/>
                <w:szCs w:val="16"/>
              </w:rPr>
              <w:t>a fiction text by</w:t>
            </w:r>
            <w:r w:rsidRPr="00CB0960">
              <w:rPr>
                <w:rFonts w:eastAsia="Century" w:cstheme="minorHAnsi"/>
                <w:sz w:val="20"/>
                <w:szCs w:val="16"/>
              </w:rPr>
              <w:t xml:space="preserve"> Philip Pullman</w:t>
            </w:r>
            <w:r w:rsidRPr="00CB0960" w:rsidR="33A2586C">
              <w:rPr>
                <w:rFonts w:eastAsia="Century" w:cstheme="minorHAnsi"/>
                <w:sz w:val="20"/>
                <w:szCs w:val="16"/>
              </w:rPr>
              <w:t xml:space="preserve">. </w:t>
            </w:r>
          </w:p>
          <w:p w:rsidRPr="00CB0960" w:rsidR="21037C69" w:rsidP="21037C69" w:rsidRDefault="21037C69" w14:paraId="4CE635AB" w14:textId="0D152A4B">
            <w:pPr>
              <w:rPr>
                <w:rFonts w:eastAsia="Century" w:cstheme="minorHAnsi"/>
                <w:sz w:val="20"/>
                <w:szCs w:val="16"/>
              </w:rPr>
            </w:pPr>
          </w:p>
          <w:p w:rsidRPr="00CB0960" w:rsidR="00616EBE" w:rsidP="00616EBE" w:rsidRDefault="4ACF2A1C" w14:paraId="59089A92" w14:textId="77777777">
            <w:pPr>
              <w:spacing w:line="276" w:lineRule="auto"/>
              <w:jc w:val="both"/>
              <w:rPr>
                <w:rFonts w:cstheme="minorHAnsi"/>
                <w:sz w:val="20"/>
                <w:szCs w:val="20"/>
              </w:rPr>
            </w:pPr>
            <w:r w:rsidRPr="00CB0960">
              <w:rPr>
                <w:rFonts w:cstheme="minorHAnsi"/>
                <w:sz w:val="20"/>
                <w:szCs w:val="16"/>
              </w:rPr>
              <w:t>Composition:</w:t>
            </w:r>
            <w:r w:rsidRPr="00CB0960" w:rsidR="7FE14A44">
              <w:rPr>
                <w:rFonts w:cstheme="minorHAnsi"/>
                <w:sz w:val="20"/>
                <w:szCs w:val="16"/>
              </w:rPr>
              <w:t xml:space="preserve"> </w:t>
            </w:r>
            <w:r w:rsidRPr="00CB0960" w:rsidR="00B4784D">
              <w:rPr>
                <w:rFonts w:cstheme="minorHAnsi"/>
                <w:sz w:val="20"/>
                <w:szCs w:val="16"/>
              </w:rPr>
              <w:t xml:space="preserve">We will know more about narratives including fairy tales, diaries, invitations and storytelling; focusing </w:t>
            </w:r>
            <w:r w:rsidRPr="00CB0960" w:rsidR="1AEA3EE5">
              <w:rPr>
                <w:rFonts w:cstheme="minorHAnsi"/>
                <w:sz w:val="20"/>
                <w:szCs w:val="16"/>
              </w:rPr>
              <w:t>on cohesive</w:t>
            </w:r>
            <w:r w:rsidRPr="00CB0960" w:rsidR="00B4784D">
              <w:rPr>
                <w:rFonts w:cstheme="minorHAnsi"/>
                <w:sz w:val="20"/>
                <w:szCs w:val="16"/>
              </w:rPr>
              <w:t xml:space="preserve"> features and extending sentences</w:t>
            </w:r>
            <w:r w:rsidRPr="00CB0960" w:rsidR="446893B8">
              <w:rPr>
                <w:rFonts w:cstheme="minorHAnsi"/>
                <w:sz w:val="20"/>
                <w:szCs w:val="16"/>
              </w:rPr>
              <w:t>.</w:t>
            </w:r>
            <w:r w:rsidRPr="00CB0960" w:rsidR="00616EBE">
              <w:rPr>
                <w:rFonts w:cstheme="minorHAnsi"/>
                <w:sz w:val="20"/>
                <w:szCs w:val="16"/>
              </w:rPr>
              <w:t xml:space="preserve"> </w:t>
            </w:r>
            <w:r w:rsidRPr="00CB0960" w:rsidR="00616EBE">
              <w:rPr>
                <w:rFonts w:cstheme="minorHAnsi"/>
                <w:sz w:val="20"/>
                <w:szCs w:val="20"/>
              </w:rPr>
              <w:t>Awareness of audience and purpose.</w:t>
            </w:r>
          </w:p>
          <w:p w:rsidRPr="00CB0960" w:rsidR="00616EBE" w:rsidP="21037C69" w:rsidRDefault="00616EBE" w14:paraId="5A1F5851" w14:textId="6A22EDC5">
            <w:pPr>
              <w:rPr>
                <w:rFonts w:cstheme="minorHAnsi"/>
                <w:sz w:val="20"/>
                <w:szCs w:val="16"/>
              </w:rPr>
            </w:pPr>
          </w:p>
          <w:p w:rsidRPr="00CB0960" w:rsidR="00616EBE" w:rsidP="21037C69" w:rsidRDefault="00616EBE" w14:paraId="37F97B9E" w14:textId="77777777">
            <w:pPr>
              <w:rPr>
                <w:rFonts w:cstheme="minorHAnsi"/>
                <w:sz w:val="20"/>
                <w:szCs w:val="16"/>
              </w:rPr>
            </w:pPr>
          </w:p>
          <w:p w:rsidRPr="00CB0960" w:rsidR="00B4784D" w:rsidP="21037C69" w:rsidRDefault="46281A47" w14:paraId="50772E1E" w14:textId="099DF2C6">
            <w:pPr>
              <w:rPr>
                <w:rFonts w:eastAsia="Calibri" w:cstheme="minorHAnsi"/>
              </w:rPr>
            </w:pPr>
            <w:proofErr w:type="spellStart"/>
            <w:r w:rsidRPr="00CB0960">
              <w:rPr>
                <w:rFonts w:cstheme="minorHAnsi"/>
                <w:sz w:val="20"/>
                <w:szCs w:val="16"/>
              </w:rPr>
              <w:t>SPaG</w:t>
            </w:r>
            <w:proofErr w:type="spellEnd"/>
            <w:r w:rsidRPr="00CB0960">
              <w:rPr>
                <w:rFonts w:cstheme="minorHAnsi"/>
                <w:sz w:val="20"/>
                <w:szCs w:val="16"/>
              </w:rPr>
              <w:t xml:space="preserve">: Subordinate clauses, fronted adverbials, </w:t>
            </w:r>
            <w:r w:rsidRPr="00CB0960">
              <w:rPr>
                <w:rFonts w:eastAsia="Century" w:cstheme="minorHAnsi"/>
                <w:color w:val="000000" w:themeColor="text1"/>
                <w:sz w:val="20"/>
                <w:szCs w:val="16"/>
              </w:rPr>
              <w:t>adverbs, prepositions, co-ordinating and subordinating conjunctions</w:t>
            </w:r>
            <w:r w:rsidRPr="00CB0960">
              <w:rPr>
                <w:rFonts w:eastAsia="Century" w:cstheme="minorHAnsi"/>
                <w:color w:val="000000" w:themeColor="text1"/>
                <w:sz w:val="16"/>
                <w:szCs w:val="16"/>
              </w:rPr>
              <w:t>.</w:t>
            </w:r>
            <w:r w:rsidRPr="00CB0960" w:rsidR="00616EBE">
              <w:rPr>
                <w:rFonts w:eastAsia="Century" w:cstheme="minorHAnsi"/>
                <w:color w:val="000000" w:themeColor="text1"/>
                <w:sz w:val="16"/>
                <w:szCs w:val="16"/>
              </w:rPr>
              <w:t xml:space="preserve"> </w:t>
            </w:r>
            <w:r w:rsidRPr="00CB0960" w:rsidR="00616EBE">
              <w:rPr>
                <w:rFonts w:eastAsia="Century" w:cstheme="minorHAnsi"/>
                <w:color w:val="000000" w:themeColor="text1"/>
                <w:sz w:val="20"/>
                <w:szCs w:val="16"/>
              </w:rPr>
              <w:t>Cohesive techniques</w:t>
            </w:r>
          </w:p>
        </w:tc>
      </w:tr>
      <w:tr w:rsidRPr="00EF3006" w:rsidR="00B4784D" w:rsidTr="19E46F29" w14:paraId="057FE6F1" w14:textId="77777777">
        <w:trPr>
          <w:cantSplit/>
          <w:trHeight w:val="567"/>
          <w:tblHeader/>
        </w:trPr>
        <w:tc>
          <w:tcPr>
            <w:tcW w:w="2065" w:type="dxa"/>
            <w:vMerge w:val="restart"/>
            <w:tcBorders>
              <w:right w:val="single" w:color="auto" w:sz="4" w:space="0"/>
            </w:tcBorders>
            <w:shd w:val="clear" w:color="auto" w:fill="C6D9F1" w:themeFill="text2" w:themeFillTint="33"/>
            <w:tcMar/>
            <w:vAlign w:val="center"/>
          </w:tcPr>
          <w:p w:rsidRPr="00B551F0" w:rsidR="00B4784D" w:rsidP="00B4784D" w:rsidRDefault="00B4784D" w14:paraId="4640BA28" w14:textId="00EB0201">
            <w:pPr>
              <w:jc w:val="right"/>
              <w:rPr>
                <w:rFonts w:cstheme="minorHAnsi"/>
                <w:b/>
                <w:sz w:val="36"/>
                <w:szCs w:val="36"/>
              </w:rPr>
            </w:pPr>
            <w:r w:rsidRPr="00B551F0">
              <w:rPr>
                <w:rFonts w:cstheme="minorHAnsi"/>
                <w:b/>
                <w:sz w:val="36"/>
                <w:szCs w:val="36"/>
              </w:rPr>
              <w:t>Maths</w:t>
            </w:r>
          </w:p>
        </w:tc>
        <w:tc>
          <w:tcPr>
            <w:tcW w:w="20605" w:type="dxa"/>
            <w:gridSpan w:val="16"/>
            <w:tcBorders>
              <w:top w:val="single" w:color="auto" w:sz="4" w:space="0"/>
              <w:left w:val="single" w:color="auto" w:sz="4" w:space="0"/>
              <w:bottom w:val="nil"/>
              <w:right w:val="single" w:color="auto" w:sz="4" w:space="0"/>
            </w:tcBorders>
            <w:shd w:val="clear" w:color="auto" w:fill="FFFFFF" w:themeFill="background1"/>
            <w:tcMar/>
            <w:vAlign w:val="center"/>
          </w:tcPr>
          <w:p w:rsidRPr="00CB0960" w:rsidR="21037C69" w:rsidP="21037C69" w:rsidRDefault="21037C69" w14:paraId="73379836" w14:textId="6B47B6D2">
            <w:pPr>
              <w:spacing w:line="276" w:lineRule="auto"/>
              <w:jc w:val="center"/>
              <w:rPr>
                <w:rFonts w:eastAsia="Times New Roman" w:cstheme="minorHAnsi"/>
                <w:color w:val="000000" w:themeColor="text1"/>
                <w:sz w:val="18"/>
                <w:szCs w:val="18"/>
              </w:rPr>
            </w:pPr>
            <w:r w:rsidRPr="00CB0960">
              <w:rPr>
                <w:rFonts w:eastAsia="Century" w:cstheme="minorHAnsi"/>
                <w:color w:val="000000" w:themeColor="text1"/>
                <w:sz w:val="18"/>
                <w:szCs w:val="18"/>
              </w:rPr>
              <w:t xml:space="preserve">Using White Rose Maths (WRM), we will continue to learn </w:t>
            </w:r>
            <w:r w:rsidRPr="00CB0960">
              <w:rPr>
                <w:rFonts w:eastAsia="Times New Roman" w:cstheme="minorHAnsi"/>
                <w:color w:val="000000" w:themeColor="text1"/>
                <w:sz w:val="18"/>
                <w:szCs w:val="18"/>
              </w:rPr>
              <w:t>maths through a cumulative approach to the curriculum; once a topic is covered, it is revisited many times again in other contexts. We also make use of WRM’s Flashback 4 which has spaced repetition of key topics throughout and between years to best support our children with their rehearsal and retrieval of maths skills. Our approach will also continue to support the transition from manipulation of concrete objects to pictorial and mental representations, the development of mathematical language and the internalisation of strategies to operate mathematically.</w:t>
            </w:r>
          </w:p>
          <w:p w:rsidRPr="00CB0960" w:rsidR="21037C69" w:rsidP="21037C69" w:rsidRDefault="21037C69" w14:paraId="08CF4C01" w14:textId="4A6A06F3">
            <w:pPr>
              <w:spacing w:line="276" w:lineRule="auto"/>
              <w:jc w:val="center"/>
              <w:rPr>
                <w:rFonts w:eastAsia="Segoe UI" w:cstheme="minorHAnsi"/>
                <w:color w:val="000000" w:themeColor="text1"/>
                <w:sz w:val="24"/>
                <w:szCs w:val="24"/>
              </w:rPr>
            </w:pPr>
            <w:r w:rsidRPr="00CB0960">
              <w:rPr>
                <w:rFonts w:eastAsia="Segoe UI" w:cstheme="minorHAnsi"/>
                <w:b/>
                <w:bCs/>
                <w:color w:val="000000" w:themeColor="text1"/>
                <w:sz w:val="24"/>
                <w:szCs w:val="24"/>
              </w:rPr>
              <w:t xml:space="preserve">Place value </w:t>
            </w:r>
            <w:r w:rsidRPr="00CB0960">
              <w:rPr>
                <w:rFonts w:cstheme="minorHAnsi"/>
                <w:noProof/>
              </w:rPr>
              <w:drawing>
                <wp:inline distT="0" distB="0" distL="0" distR="0" wp14:anchorId="548A2CD1" wp14:editId="53EA1B8D">
                  <wp:extent cx="266700" cy="209550"/>
                  <wp:effectExtent l="0" t="0" r="0" b="0"/>
                  <wp:docPr id="894251308" name="Picture 89425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Addition and Subtraction</w:t>
            </w:r>
            <w:r w:rsidRPr="00CB0960">
              <w:rPr>
                <w:rFonts w:cstheme="minorHAnsi"/>
                <w:noProof/>
              </w:rPr>
              <w:drawing>
                <wp:inline distT="0" distB="0" distL="0" distR="0" wp14:anchorId="218AB793" wp14:editId="2E8481B5">
                  <wp:extent cx="266700" cy="209550"/>
                  <wp:effectExtent l="0" t="0" r="0" b="0"/>
                  <wp:docPr id="1230958104" name="Picture 123095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 xml:space="preserve"> Multiplication and Division </w:t>
            </w:r>
            <w:r w:rsidRPr="00CB0960">
              <w:rPr>
                <w:rFonts w:cstheme="minorHAnsi"/>
                <w:noProof/>
              </w:rPr>
              <w:drawing>
                <wp:inline distT="0" distB="0" distL="0" distR="0" wp14:anchorId="2759564A" wp14:editId="05D488B3">
                  <wp:extent cx="266700" cy="209550"/>
                  <wp:effectExtent l="0" t="0" r="0" b="0"/>
                  <wp:docPr id="1632279662" name="Picture 163227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Money</w:t>
            </w:r>
            <w:r w:rsidRPr="00CB0960">
              <w:rPr>
                <w:rFonts w:cstheme="minorHAnsi"/>
                <w:noProof/>
              </w:rPr>
              <w:drawing>
                <wp:inline distT="0" distB="0" distL="0" distR="0" wp14:anchorId="0BECFB33" wp14:editId="03A4384F">
                  <wp:extent cx="266700" cy="209550"/>
                  <wp:effectExtent l="0" t="0" r="0" b="0"/>
                  <wp:docPr id="888193564" name="Picture 88819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 xml:space="preserve"> Statistics </w:t>
            </w:r>
            <w:r w:rsidRPr="00CB0960">
              <w:rPr>
                <w:rFonts w:cstheme="minorHAnsi"/>
                <w:noProof/>
              </w:rPr>
              <w:drawing>
                <wp:inline distT="0" distB="0" distL="0" distR="0" wp14:anchorId="5DC8233D" wp14:editId="35A966A5">
                  <wp:extent cx="266700" cy="209550"/>
                  <wp:effectExtent l="0" t="0" r="0" b="0"/>
                  <wp:docPr id="1356223025" name="Picture 135622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 xml:space="preserve">Length and Perimeter </w:t>
            </w:r>
            <w:r w:rsidRPr="00CB0960">
              <w:rPr>
                <w:rFonts w:cstheme="minorHAnsi"/>
                <w:noProof/>
              </w:rPr>
              <w:drawing>
                <wp:inline distT="0" distB="0" distL="0" distR="0" wp14:anchorId="422EEDEC" wp14:editId="2DA587B1">
                  <wp:extent cx="266700" cy="209550"/>
                  <wp:effectExtent l="0" t="0" r="0" b="0"/>
                  <wp:docPr id="1655866636" name="Picture 16558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 xml:space="preserve">Fractions </w:t>
            </w:r>
            <w:r w:rsidRPr="00CB0960">
              <w:rPr>
                <w:rFonts w:cstheme="minorHAnsi"/>
                <w:noProof/>
              </w:rPr>
              <w:drawing>
                <wp:inline distT="0" distB="0" distL="0" distR="0" wp14:anchorId="31DA33F4" wp14:editId="099ED60F">
                  <wp:extent cx="266700" cy="209550"/>
                  <wp:effectExtent l="0" t="0" r="0" b="0"/>
                  <wp:docPr id="1736676539" name="Picture 173667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 xml:space="preserve">  Consolidation  </w:t>
            </w:r>
            <w:r w:rsidRPr="00CB0960">
              <w:rPr>
                <w:rFonts w:cstheme="minorHAnsi"/>
                <w:noProof/>
              </w:rPr>
              <w:drawing>
                <wp:inline distT="0" distB="0" distL="0" distR="0" wp14:anchorId="580C32E1" wp14:editId="592DD8BF">
                  <wp:extent cx="266700" cy="209550"/>
                  <wp:effectExtent l="0" t="0" r="0" b="0"/>
                  <wp:docPr id="634007199" name="Picture 63400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 xml:space="preserve">Fractions </w:t>
            </w:r>
            <w:r w:rsidRPr="00CB0960">
              <w:rPr>
                <w:rFonts w:cstheme="minorHAnsi"/>
                <w:noProof/>
              </w:rPr>
              <w:drawing>
                <wp:inline distT="0" distB="0" distL="0" distR="0" wp14:anchorId="1C06B16D" wp14:editId="19813A5C">
                  <wp:extent cx="266700" cy="209550"/>
                  <wp:effectExtent l="0" t="0" r="0" b="0"/>
                  <wp:docPr id="120314554" name="Picture 12031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Time</w:t>
            </w:r>
          </w:p>
          <w:p w:rsidR="21037C69" w:rsidP="21037C69" w:rsidRDefault="21037C69" w14:paraId="43D5EA33" w14:textId="48C1BAD1">
            <w:pPr>
              <w:spacing w:line="276" w:lineRule="auto"/>
              <w:jc w:val="center"/>
              <w:rPr>
                <w:rFonts w:ascii="Segoe UI" w:hAnsi="Segoe UI" w:eastAsia="Segoe UI" w:cs="Segoe UI"/>
                <w:color w:val="000000" w:themeColor="text1"/>
                <w:sz w:val="24"/>
                <w:szCs w:val="24"/>
              </w:rPr>
            </w:pPr>
            <w:r w:rsidRPr="00CB0960">
              <w:rPr>
                <w:rFonts w:eastAsia="Segoe UI" w:cstheme="minorHAnsi"/>
                <w:b/>
                <w:bCs/>
                <w:color w:val="000000" w:themeColor="text1"/>
                <w:sz w:val="24"/>
                <w:szCs w:val="24"/>
              </w:rPr>
              <w:t xml:space="preserve"> Properties of Shape</w:t>
            </w:r>
            <w:r w:rsidRPr="00CB0960">
              <w:rPr>
                <w:rFonts w:cstheme="minorHAnsi"/>
                <w:noProof/>
              </w:rPr>
              <w:drawing>
                <wp:inline distT="0" distB="0" distL="0" distR="0" wp14:anchorId="08F4F19F" wp14:editId="37003453">
                  <wp:extent cx="266700" cy="209550"/>
                  <wp:effectExtent l="0" t="0" r="0" b="0"/>
                  <wp:docPr id="1672150797" name="Picture 167215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 xml:space="preserve"> Mass and Capacity </w:t>
            </w:r>
            <w:r w:rsidRPr="00CB0960">
              <w:rPr>
                <w:rFonts w:cstheme="minorHAnsi"/>
                <w:noProof/>
              </w:rPr>
              <w:drawing>
                <wp:inline distT="0" distB="0" distL="0" distR="0" wp14:anchorId="5814CBB0" wp14:editId="0993AACE">
                  <wp:extent cx="266700" cy="209550"/>
                  <wp:effectExtent l="0" t="0" r="0" b="0"/>
                  <wp:docPr id="1804053947" name="Picture 180405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6700" cy="209550"/>
                          </a:xfrm>
                          <a:prstGeom prst="rect">
                            <a:avLst/>
                          </a:prstGeom>
                        </pic:spPr>
                      </pic:pic>
                    </a:graphicData>
                  </a:graphic>
                </wp:inline>
              </w:drawing>
            </w:r>
            <w:r w:rsidRPr="00CB0960">
              <w:rPr>
                <w:rFonts w:eastAsia="Segoe UI" w:cstheme="minorHAnsi"/>
                <w:b/>
                <w:bCs/>
                <w:color w:val="000000" w:themeColor="text1"/>
                <w:sz w:val="24"/>
                <w:szCs w:val="24"/>
              </w:rPr>
              <w:t>Consolidation</w:t>
            </w:r>
            <w:r w:rsidRPr="21037C69">
              <w:rPr>
                <w:rFonts w:ascii="Segoe UI" w:hAnsi="Segoe UI" w:eastAsia="Segoe UI" w:cs="Segoe UI"/>
                <w:b/>
                <w:bCs/>
                <w:color w:val="000000" w:themeColor="text1"/>
                <w:sz w:val="24"/>
                <w:szCs w:val="24"/>
              </w:rPr>
              <w:t xml:space="preserve">     </w:t>
            </w:r>
          </w:p>
        </w:tc>
      </w:tr>
      <w:tr w:rsidRPr="00EF3006" w:rsidR="009B2E06" w:rsidTr="19E46F29" w14:paraId="6EB747ED" w14:textId="77777777">
        <w:trPr>
          <w:cantSplit/>
          <w:trHeight w:val="567"/>
          <w:tblHeader/>
        </w:trPr>
        <w:tc>
          <w:tcPr>
            <w:tcW w:w="2065" w:type="dxa"/>
            <w:vMerge/>
            <w:tcMar/>
            <w:vAlign w:val="center"/>
          </w:tcPr>
          <w:p w:rsidRPr="001C4055" w:rsidR="00B4784D" w:rsidP="00B4784D" w:rsidRDefault="00B4784D" w14:paraId="0A97A89A" w14:textId="77777777">
            <w:pPr>
              <w:jc w:val="right"/>
              <w:rPr>
                <w:rFonts w:ascii="Century" w:hAnsi="Century"/>
                <w:b/>
                <w:sz w:val="20"/>
                <w:szCs w:val="20"/>
              </w:rPr>
            </w:pPr>
          </w:p>
        </w:tc>
        <w:tc>
          <w:tcPr>
            <w:tcW w:w="3411" w:type="dxa"/>
            <w:gridSpan w:val="3"/>
            <w:tcBorders>
              <w:top w:val="nil"/>
              <w:left w:val="single" w:color="auto" w:sz="4" w:space="0"/>
              <w:bottom w:val="single" w:color="auto" w:sz="4" w:space="0"/>
              <w:right w:val="nil"/>
            </w:tcBorders>
            <w:shd w:val="clear" w:color="auto" w:fill="FFFFFF" w:themeFill="background1"/>
            <w:tcMar/>
            <w:vAlign w:val="center"/>
          </w:tcPr>
          <w:p w:rsidR="21037C69" w:rsidP="21037C69" w:rsidRDefault="21037C69" w14:paraId="341F70AE" w14:textId="1B84ED0D">
            <w:pPr>
              <w:spacing w:line="276" w:lineRule="auto"/>
              <w:jc w:val="center"/>
              <w:rPr>
                <w:rFonts w:ascii="Segoe UI" w:hAnsi="Segoe UI" w:eastAsia="Segoe UI" w:cs="Segoe UI"/>
                <w:color w:val="000000" w:themeColor="text1"/>
              </w:rPr>
            </w:pPr>
            <w:r w:rsidRPr="21037C69">
              <w:rPr>
                <w:rFonts w:ascii="Century" w:hAnsi="Century" w:eastAsia="Century" w:cs="Century"/>
                <w:color w:val="000000" w:themeColor="text1"/>
                <w:sz w:val="16"/>
                <w:szCs w:val="16"/>
              </w:rPr>
              <w:t xml:space="preserve"> </w:t>
            </w:r>
            <w:r>
              <w:rPr>
                <w:noProof/>
              </w:rPr>
              <w:drawing>
                <wp:inline distT="0" distB="0" distL="0" distR="0" wp14:anchorId="41E3B771" wp14:editId="63A582D5">
                  <wp:extent cx="533400" cy="247650"/>
                  <wp:effectExtent l="0" t="0" r="0" b="0"/>
                  <wp:docPr id="1944398817" name="Picture 1944398817"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3400" cy="247650"/>
                          </a:xfrm>
                          <a:prstGeom prst="rect">
                            <a:avLst/>
                          </a:prstGeom>
                        </pic:spPr>
                      </pic:pic>
                    </a:graphicData>
                  </a:graphic>
                </wp:inline>
              </w:drawing>
            </w:r>
            <w:r w:rsidRPr="21037C69">
              <w:rPr>
                <w:rFonts w:ascii="Century" w:hAnsi="Century" w:eastAsia="Century" w:cs="Century"/>
                <w:color w:val="000000" w:themeColor="text1"/>
                <w:sz w:val="16"/>
                <w:szCs w:val="16"/>
              </w:rPr>
              <w:t xml:space="preserve">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 xml:space="preserve">2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 xml:space="preserve">5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10</w:t>
            </w:r>
          </w:p>
        </w:tc>
        <w:tc>
          <w:tcPr>
            <w:tcW w:w="3351" w:type="dxa"/>
            <w:gridSpan w:val="2"/>
            <w:tcBorders>
              <w:top w:val="nil"/>
              <w:left w:val="nil"/>
              <w:bottom w:val="single" w:color="auto" w:sz="4" w:space="0"/>
              <w:right w:val="nil"/>
            </w:tcBorders>
            <w:shd w:val="clear" w:color="auto" w:fill="FFFFFF" w:themeFill="background1"/>
            <w:tcMar/>
            <w:vAlign w:val="center"/>
          </w:tcPr>
          <w:p w:rsidR="21037C69" w:rsidP="21037C69" w:rsidRDefault="21037C69" w14:paraId="7D4D8B22" w14:textId="3DE33FE7">
            <w:pPr>
              <w:spacing w:line="276" w:lineRule="auto"/>
              <w:jc w:val="center"/>
              <w:rPr>
                <w:rFonts w:ascii="Segoe UI" w:hAnsi="Segoe UI" w:eastAsia="Segoe UI" w:cs="Segoe UI"/>
                <w:color w:val="000000" w:themeColor="text1"/>
              </w:rPr>
            </w:pPr>
            <w:r>
              <w:rPr>
                <w:noProof/>
              </w:rPr>
              <w:drawing>
                <wp:inline distT="0" distB="0" distL="0" distR="0" wp14:anchorId="32807464" wp14:editId="29A9BAFA">
                  <wp:extent cx="533400" cy="247650"/>
                  <wp:effectExtent l="0" t="0" r="0" b="0"/>
                  <wp:docPr id="676581545" name="Picture 676581545"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3400" cy="247650"/>
                          </a:xfrm>
                          <a:prstGeom prst="rect">
                            <a:avLst/>
                          </a:prstGeom>
                        </pic:spPr>
                      </pic:pic>
                    </a:graphicData>
                  </a:graphic>
                </wp:inline>
              </w:drawing>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 xml:space="preserve">7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 xml:space="preserve">8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9</w:t>
            </w:r>
          </w:p>
        </w:tc>
        <w:tc>
          <w:tcPr>
            <w:tcW w:w="3399" w:type="dxa"/>
            <w:gridSpan w:val="3"/>
            <w:tcBorders>
              <w:top w:val="nil"/>
              <w:left w:val="nil"/>
              <w:bottom w:val="single" w:color="auto" w:sz="4" w:space="0"/>
              <w:right w:val="nil"/>
            </w:tcBorders>
            <w:shd w:val="clear" w:color="auto" w:fill="FFFFFF" w:themeFill="background1"/>
            <w:tcMar/>
            <w:vAlign w:val="center"/>
          </w:tcPr>
          <w:p w:rsidR="21037C69" w:rsidP="21037C69" w:rsidRDefault="21037C69" w14:paraId="4954E139" w14:textId="6F9A0645">
            <w:pPr>
              <w:spacing w:line="276" w:lineRule="auto"/>
              <w:jc w:val="center"/>
              <w:rPr>
                <w:rFonts w:ascii="Segoe UI" w:hAnsi="Segoe UI" w:eastAsia="Segoe UI" w:cs="Segoe UI"/>
                <w:color w:val="000000" w:themeColor="text1"/>
              </w:rPr>
            </w:pPr>
            <w:r>
              <w:rPr>
                <w:noProof/>
              </w:rPr>
              <w:drawing>
                <wp:inline distT="0" distB="0" distL="0" distR="0" wp14:anchorId="58D95750" wp14:editId="737ADBC7">
                  <wp:extent cx="533400" cy="247650"/>
                  <wp:effectExtent l="0" t="0" r="0" b="0"/>
                  <wp:docPr id="1261196310" name="Picture 1261196310" descr="Image result for times tables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3400" cy="247650"/>
                          </a:xfrm>
                          <a:prstGeom prst="rect">
                            <a:avLst/>
                          </a:prstGeom>
                        </pic:spPr>
                      </pic:pic>
                    </a:graphicData>
                  </a:graphic>
                </wp:inline>
              </w:drawing>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 xml:space="preserve">2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 xml:space="preserve">4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 xml:space="preserve">5 </w:t>
            </w:r>
            <w:r w:rsidRPr="21037C69">
              <w:rPr>
                <w:rFonts w:ascii="Segoe UI" w:hAnsi="Segoe UI" w:eastAsia="Segoe UI" w:cs="Segoe UI"/>
                <w:color w:val="A6A6A6" w:themeColor="background1" w:themeShade="A6"/>
              </w:rPr>
              <w:t>x</w:t>
            </w:r>
            <w:r w:rsidRPr="21037C69">
              <w:rPr>
                <w:rFonts w:ascii="Segoe UI" w:hAnsi="Segoe UI" w:eastAsia="Segoe UI" w:cs="Segoe UI"/>
                <w:color w:val="000000" w:themeColor="text1"/>
              </w:rPr>
              <w:t>8</w:t>
            </w:r>
          </w:p>
        </w:tc>
        <w:tc>
          <w:tcPr>
            <w:tcW w:w="3628" w:type="dxa"/>
            <w:gridSpan w:val="3"/>
            <w:tcBorders>
              <w:top w:val="nil"/>
              <w:left w:val="nil"/>
              <w:bottom w:val="single" w:color="auto" w:sz="4" w:space="0"/>
              <w:right w:val="nil"/>
            </w:tcBorders>
            <w:shd w:val="clear" w:color="auto" w:fill="FFFFFF" w:themeFill="background1"/>
            <w:tcMar/>
            <w:vAlign w:val="center"/>
          </w:tcPr>
          <w:p w:rsidR="00E47A07" w:rsidRDefault="00E47A07" w14:paraId="195DBEEF" w14:textId="77777777"/>
        </w:tc>
        <w:tc>
          <w:tcPr>
            <w:tcW w:w="3392" w:type="dxa"/>
            <w:gridSpan w:val="3"/>
            <w:tcBorders>
              <w:top w:val="nil"/>
              <w:left w:val="nil"/>
              <w:bottom w:val="single" w:color="auto" w:sz="4" w:space="0"/>
              <w:right w:val="nil"/>
            </w:tcBorders>
            <w:shd w:val="clear" w:color="auto" w:fill="FFFFFF" w:themeFill="background1"/>
            <w:tcMar/>
            <w:vAlign w:val="center"/>
          </w:tcPr>
          <w:p w:rsidRPr="003C340D" w:rsidR="00B4784D" w:rsidP="00B4784D" w:rsidRDefault="00B4784D" w14:paraId="3D06AD61" w14:textId="494BD065">
            <w:pPr>
              <w:jc w:val="center"/>
              <w:rPr>
                <w:rFonts w:ascii="Rock X Start tfb" w:hAnsi="Rock X Start tfb"/>
                <w:noProof/>
                <w:position w:val="12"/>
                <w:lang w:eastAsia="en-GB"/>
              </w:rPr>
            </w:pPr>
          </w:p>
        </w:tc>
        <w:tc>
          <w:tcPr>
            <w:tcW w:w="3424" w:type="dxa"/>
            <w:gridSpan w:val="2"/>
            <w:tcBorders>
              <w:top w:val="nil"/>
              <w:left w:val="nil"/>
              <w:bottom w:val="single" w:color="auto" w:sz="4" w:space="0"/>
              <w:right w:val="single" w:color="auto" w:sz="4" w:space="0"/>
            </w:tcBorders>
            <w:shd w:val="clear" w:color="auto" w:fill="FFFFFF" w:themeFill="background1"/>
            <w:tcMar/>
            <w:vAlign w:val="center"/>
          </w:tcPr>
          <w:p w:rsidRPr="003C340D" w:rsidR="00B4784D" w:rsidP="00B4784D" w:rsidRDefault="00B4784D" w14:paraId="443635B5" w14:textId="7094F53E">
            <w:pPr>
              <w:jc w:val="center"/>
              <w:rPr>
                <w:rFonts w:ascii="Rock X Start tfb" w:hAnsi="Rock X Start tfb"/>
                <w:noProof/>
                <w:position w:val="12"/>
                <w:lang w:eastAsia="en-GB"/>
              </w:rPr>
            </w:pPr>
          </w:p>
        </w:tc>
      </w:tr>
      <w:tr w:rsidRPr="00EF3006" w:rsidR="009B2E06" w:rsidTr="19E46F29" w14:paraId="73B179DA" w14:textId="77777777">
        <w:trPr>
          <w:cantSplit/>
          <w:trHeight w:val="567"/>
          <w:tblHeader/>
        </w:trPr>
        <w:tc>
          <w:tcPr>
            <w:tcW w:w="2065" w:type="dxa"/>
            <w:vMerge w:val="restart"/>
            <w:tcBorders>
              <w:right w:val="single" w:color="auto" w:sz="4" w:space="0"/>
            </w:tcBorders>
            <w:shd w:val="clear" w:color="auto" w:fill="C6D9F1" w:themeFill="text2" w:themeFillTint="33"/>
            <w:tcMar/>
            <w:vAlign w:val="center"/>
          </w:tcPr>
          <w:p w:rsidRPr="00B551F0" w:rsidR="00B4784D" w:rsidP="00B4784D" w:rsidRDefault="00B4784D" w14:paraId="52B8951D" w14:textId="77777777">
            <w:pPr>
              <w:jc w:val="right"/>
              <w:rPr>
                <w:rFonts w:cstheme="minorHAnsi"/>
                <w:b/>
                <w:sz w:val="36"/>
                <w:szCs w:val="36"/>
              </w:rPr>
            </w:pPr>
            <w:r w:rsidRPr="00B551F0">
              <w:rPr>
                <w:rFonts w:cstheme="minorHAnsi"/>
                <w:b/>
                <w:sz w:val="36"/>
                <w:szCs w:val="36"/>
              </w:rPr>
              <w:t>RE</w:t>
            </w:r>
          </w:p>
          <w:p w:rsidRPr="001C4055" w:rsidR="00B4784D" w:rsidP="00B4784D" w:rsidRDefault="00B4784D" w14:paraId="4673E4A0" w14:textId="77777777">
            <w:pPr>
              <w:jc w:val="right"/>
              <w:rPr>
                <w:rFonts w:ascii="Century" w:hAnsi="Century"/>
                <w:b/>
                <w:sz w:val="20"/>
                <w:szCs w:val="20"/>
              </w:rPr>
            </w:pPr>
          </w:p>
        </w:tc>
        <w:tc>
          <w:tcPr>
            <w:tcW w:w="3411" w:type="dxa"/>
            <w:gridSpan w:val="3"/>
            <w:tcBorders>
              <w:top w:val="single" w:color="auto" w:sz="4" w:space="0"/>
              <w:left w:val="single" w:color="auto" w:sz="4" w:space="0"/>
              <w:bottom w:val="nil"/>
              <w:right w:val="nil"/>
            </w:tcBorders>
            <w:shd w:val="clear" w:color="auto" w:fill="FFFFFF" w:themeFill="background1"/>
            <w:tcMar/>
            <w:vAlign w:val="center"/>
          </w:tcPr>
          <w:p w:rsidRPr="001803E4" w:rsidR="00B4784D" w:rsidP="00B4784D" w:rsidRDefault="00B4784D" w14:paraId="6716B4C6" w14:textId="49EF2289">
            <w:pPr>
              <w:jc w:val="center"/>
              <w:rPr>
                <w:rFonts w:cstheme="minorHAnsi"/>
                <w:sz w:val="20"/>
                <w:szCs w:val="20"/>
              </w:rPr>
            </w:pPr>
            <w:r w:rsidRPr="001803E4">
              <w:rPr>
                <w:rFonts w:cstheme="minorHAnsi"/>
                <w:b/>
                <w:sz w:val="20"/>
                <w:szCs w:val="20"/>
              </w:rPr>
              <w:t>Domestic Church</w:t>
            </w:r>
            <w:r w:rsidRPr="001803E4">
              <w:rPr>
                <w:rFonts w:cstheme="minorHAnsi"/>
                <w:sz w:val="20"/>
                <w:szCs w:val="20"/>
              </w:rPr>
              <w:t>: Homes, God’s vision for every family</w:t>
            </w:r>
          </w:p>
        </w:tc>
        <w:tc>
          <w:tcPr>
            <w:tcW w:w="3351" w:type="dxa"/>
            <w:gridSpan w:val="2"/>
            <w:tcBorders>
              <w:top w:val="single" w:color="auto" w:sz="4" w:space="0"/>
              <w:left w:val="nil"/>
              <w:bottom w:val="nil"/>
              <w:right w:val="nil"/>
            </w:tcBorders>
            <w:shd w:val="clear" w:color="auto" w:fill="FFFFFF" w:themeFill="background1"/>
            <w:tcMar/>
            <w:vAlign w:val="center"/>
          </w:tcPr>
          <w:p w:rsidRPr="001803E4" w:rsidR="00B4784D" w:rsidP="00B4784D" w:rsidRDefault="00B4784D" w14:paraId="6D220A49" w14:textId="48311C3B">
            <w:pPr>
              <w:jc w:val="center"/>
              <w:rPr>
                <w:rFonts w:cstheme="minorHAnsi"/>
                <w:sz w:val="20"/>
                <w:szCs w:val="20"/>
              </w:rPr>
            </w:pPr>
            <w:r w:rsidRPr="001803E4">
              <w:rPr>
                <w:rFonts w:cstheme="minorHAnsi"/>
                <w:b/>
                <w:sz w:val="20"/>
                <w:szCs w:val="20"/>
              </w:rPr>
              <w:t>Baptism &amp; Confirmation</w:t>
            </w:r>
            <w:r w:rsidRPr="001803E4">
              <w:rPr>
                <w:rFonts w:cstheme="minorHAnsi"/>
                <w:sz w:val="20"/>
                <w:szCs w:val="20"/>
              </w:rPr>
              <w:t>: Choices, importance of examination of conscience</w:t>
            </w:r>
          </w:p>
        </w:tc>
        <w:tc>
          <w:tcPr>
            <w:tcW w:w="3399" w:type="dxa"/>
            <w:gridSpan w:val="3"/>
            <w:tcBorders>
              <w:top w:val="single" w:color="auto" w:sz="4" w:space="0"/>
              <w:left w:val="nil"/>
              <w:bottom w:val="nil"/>
              <w:right w:val="nil"/>
            </w:tcBorders>
            <w:shd w:val="clear" w:color="auto" w:fill="FFFFFF" w:themeFill="background1"/>
            <w:tcMar/>
            <w:vAlign w:val="center"/>
          </w:tcPr>
          <w:p w:rsidRPr="001803E4" w:rsidR="00B4784D" w:rsidP="00B4784D" w:rsidRDefault="00B4784D" w14:paraId="4DF1841C" w14:textId="092B0081">
            <w:pPr>
              <w:jc w:val="center"/>
              <w:rPr>
                <w:rFonts w:cstheme="minorHAnsi"/>
                <w:sz w:val="20"/>
                <w:szCs w:val="20"/>
              </w:rPr>
            </w:pPr>
            <w:r w:rsidRPr="001803E4">
              <w:rPr>
                <w:rFonts w:cstheme="minorHAnsi"/>
                <w:b/>
                <w:sz w:val="20"/>
                <w:szCs w:val="20"/>
              </w:rPr>
              <w:t>Local Church</w:t>
            </w:r>
            <w:r w:rsidRPr="001803E4">
              <w:rPr>
                <w:rFonts w:cstheme="minorHAnsi"/>
                <w:sz w:val="20"/>
                <w:szCs w:val="20"/>
              </w:rPr>
              <w:t>: Journeys, Christian family’s journey with Christ</w:t>
            </w:r>
          </w:p>
        </w:tc>
        <w:tc>
          <w:tcPr>
            <w:tcW w:w="3628" w:type="dxa"/>
            <w:gridSpan w:val="3"/>
            <w:tcBorders>
              <w:top w:val="single" w:color="auto" w:sz="4" w:space="0"/>
              <w:left w:val="nil"/>
              <w:bottom w:val="nil"/>
              <w:right w:val="nil"/>
            </w:tcBorders>
            <w:shd w:val="clear" w:color="auto" w:fill="FFFFFF" w:themeFill="background1"/>
            <w:tcMar/>
            <w:vAlign w:val="center"/>
          </w:tcPr>
          <w:p w:rsidRPr="001803E4" w:rsidR="00E47A07" w:rsidP="21037C69" w:rsidRDefault="00E47A07" w14:paraId="3EB5B6C7" w14:textId="3C763A95">
            <w:pPr>
              <w:spacing w:line="276" w:lineRule="auto"/>
              <w:jc w:val="center"/>
              <w:rPr>
                <w:rFonts w:eastAsia="Calibri" w:cstheme="minorHAnsi"/>
                <w:color w:val="000000" w:themeColor="text1"/>
                <w:sz w:val="20"/>
                <w:szCs w:val="20"/>
              </w:rPr>
            </w:pPr>
          </w:p>
          <w:p w:rsidRPr="001803E4" w:rsidR="00E47A07" w:rsidP="21037C69" w:rsidRDefault="514E51EA" w14:paraId="1800B998" w14:textId="27BEB7A5">
            <w:pPr>
              <w:spacing w:line="276" w:lineRule="auto"/>
              <w:jc w:val="center"/>
              <w:rPr>
                <w:rFonts w:eastAsia="Calibri" w:cstheme="minorHAnsi"/>
                <w:sz w:val="20"/>
                <w:szCs w:val="20"/>
              </w:rPr>
            </w:pPr>
            <w:r w:rsidRPr="001803E4">
              <w:rPr>
                <w:rFonts w:eastAsia="Century" w:cstheme="minorHAnsi"/>
                <w:b/>
                <w:color w:val="000000" w:themeColor="text1"/>
                <w:sz w:val="20"/>
                <w:szCs w:val="20"/>
              </w:rPr>
              <w:t>Lent &amp; Easter</w:t>
            </w:r>
            <w:r w:rsidRPr="001803E4">
              <w:rPr>
                <w:rFonts w:eastAsia="Century" w:cstheme="minorHAnsi"/>
                <w:color w:val="000000" w:themeColor="text1"/>
                <w:sz w:val="20"/>
                <w:szCs w:val="20"/>
              </w:rPr>
              <w:t>: Giving All. Lent, remembering Jesus’s total giving</w:t>
            </w:r>
          </w:p>
          <w:p w:rsidRPr="001803E4" w:rsidR="00E47A07" w:rsidP="21037C69" w:rsidRDefault="00E47A07" w14:paraId="05381529" w14:textId="0277B6F1">
            <w:pPr>
              <w:rPr>
                <w:rFonts w:cstheme="minorHAnsi"/>
                <w:sz w:val="20"/>
                <w:szCs w:val="20"/>
              </w:rPr>
            </w:pPr>
          </w:p>
        </w:tc>
        <w:tc>
          <w:tcPr>
            <w:tcW w:w="3392" w:type="dxa"/>
            <w:gridSpan w:val="3"/>
            <w:tcBorders>
              <w:top w:val="single" w:color="auto" w:sz="4" w:space="0"/>
              <w:left w:val="nil"/>
              <w:bottom w:val="nil"/>
              <w:right w:val="nil"/>
            </w:tcBorders>
            <w:shd w:val="clear" w:color="auto" w:fill="FFFFFF" w:themeFill="background1"/>
            <w:tcMar/>
            <w:vAlign w:val="center"/>
          </w:tcPr>
          <w:p w:rsidRPr="001803E4" w:rsidR="00B4784D" w:rsidP="00B4784D" w:rsidRDefault="00B4784D" w14:paraId="7737AC72" w14:textId="7E7E5FC3">
            <w:pPr>
              <w:jc w:val="center"/>
              <w:rPr>
                <w:rFonts w:cstheme="minorHAnsi"/>
                <w:sz w:val="20"/>
                <w:szCs w:val="20"/>
              </w:rPr>
            </w:pPr>
            <w:r w:rsidRPr="001803E4">
              <w:rPr>
                <w:rFonts w:cstheme="minorHAnsi"/>
                <w:b/>
                <w:sz w:val="20"/>
                <w:szCs w:val="20"/>
              </w:rPr>
              <w:t>Reconciliation &amp; Anointing the Sick</w:t>
            </w:r>
            <w:r w:rsidRPr="001803E4">
              <w:rPr>
                <w:rFonts w:cstheme="minorHAnsi"/>
                <w:sz w:val="20"/>
                <w:szCs w:val="20"/>
              </w:rPr>
              <w:t>: Promises made at Baptism</w:t>
            </w:r>
          </w:p>
        </w:tc>
        <w:tc>
          <w:tcPr>
            <w:tcW w:w="3424" w:type="dxa"/>
            <w:gridSpan w:val="2"/>
            <w:tcBorders>
              <w:top w:val="single" w:color="auto" w:sz="4" w:space="0"/>
              <w:left w:val="nil"/>
              <w:bottom w:val="nil"/>
              <w:right w:val="single" w:color="auto" w:sz="4" w:space="0"/>
            </w:tcBorders>
            <w:shd w:val="clear" w:color="auto" w:fill="FFFFFF" w:themeFill="background1"/>
            <w:tcMar/>
            <w:vAlign w:val="center"/>
          </w:tcPr>
          <w:p w:rsidRPr="001803E4" w:rsidR="00B4784D" w:rsidP="00B4784D" w:rsidRDefault="00B4784D" w14:paraId="2DDF89AD" w14:textId="7A8B19B4">
            <w:pPr>
              <w:jc w:val="center"/>
              <w:rPr>
                <w:rFonts w:cstheme="minorHAnsi"/>
                <w:sz w:val="20"/>
                <w:szCs w:val="20"/>
              </w:rPr>
            </w:pPr>
            <w:r w:rsidRPr="001803E4">
              <w:rPr>
                <w:rFonts w:cstheme="minorHAnsi"/>
                <w:b/>
                <w:sz w:val="20"/>
                <w:szCs w:val="20"/>
              </w:rPr>
              <w:t>Universal Church</w:t>
            </w:r>
            <w:r w:rsidRPr="001803E4">
              <w:rPr>
                <w:rFonts w:cstheme="minorHAnsi"/>
                <w:sz w:val="20"/>
                <w:szCs w:val="20"/>
              </w:rPr>
              <w:t>: Special Places, holy places for Jesus and the Christian community</w:t>
            </w:r>
          </w:p>
        </w:tc>
      </w:tr>
      <w:tr w:rsidRPr="00EF3006" w:rsidR="009B2E06" w:rsidTr="19E46F29" w14:paraId="71E0937C" w14:textId="77777777">
        <w:trPr>
          <w:cantSplit/>
          <w:trHeight w:val="567"/>
          <w:tblHeader/>
        </w:trPr>
        <w:tc>
          <w:tcPr>
            <w:tcW w:w="2065" w:type="dxa"/>
            <w:vMerge/>
            <w:tcMar/>
            <w:vAlign w:val="center"/>
          </w:tcPr>
          <w:p w:rsidR="00B4784D" w:rsidP="00B4784D" w:rsidRDefault="00B4784D" w14:paraId="7A9C8F63" w14:textId="77777777">
            <w:pPr>
              <w:jc w:val="right"/>
              <w:rPr>
                <w:rFonts w:ascii="Century" w:hAnsi="Century"/>
                <w:b/>
                <w:sz w:val="20"/>
                <w:szCs w:val="20"/>
              </w:rPr>
            </w:pPr>
          </w:p>
        </w:tc>
        <w:tc>
          <w:tcPr>
            <w:tcW w:w="2886" w:type="dxa"/>
            <w:gridSpan w:val="2"/>
            <w:tcBorders>
              <w:top w:val="nil"/>
              <w:left w:val="single" w:color="auto" w:sz="4" w:space="0"/>
              <w:bottom w:val="single" w:color="auto" w:sz="4" w:space="0"/>
              <w:right w:val="nil"/>
            </w:tcBorders>
            <w:shd w:val="clear" w:color="auto" w:fill="FFFFFF" w:themeFill="background1"/>
            <w:tcMar/>
            <w:vAlign w:val="center"/>
          </w:tcPr>
          <w:p w:rsidRPr="001803E4" w:rsidR="00B4784D" w:rsidP="00B4784D" w:rsidRDefault="00B4784D" w14:paraId="6335B815" w14:textId="77777777">
            <w:pPr>
              <w:jc w:val="center"/>
              <w:rPr>
                <w:rFonts w:cstheme="minorHAnsi"/>
                <w:sz w:val="20"/>
                <w:szCs w:val="20"/>
              </w:rPr>
            </w:pPr>
          </w:p>
          <w:p w:rsidRPr="001803E4" w:rsidR="00B4784D" w:rsidP="00B4784D" w:rsidRDefault="00B4784D" w14:paraId="1EE3E5DB" w14:textId="77777777">
            <w:pPr>
              <w:jc w:val="center"/>
              <w:rPr>
                <w:rFonts w:cstheme="minorHAnsi"/>
                <w:sz w:val="20"/>
                <w:szCs w:val="20"/>
              </w:rPr>
            </w:pPr>
          </w:p>
        </w:tc>
        <w:tc>
          <w:tcPr>
            <w:tcW w:w="2908" w:type="dxa"/>
            <w:gridSpan w:val="2"/>
            <w:tcBorders>
              <w:top w:val="nil"/>
              <w:left w:val="nil"/>
              <w:bottom w:val="single" w:color="auto" w:sz="4" w:space="0"/>
              <w:right w:val="nil"/>
            </w:tcBorders>
            <w:shd w:val="clear" w:color="auto" w:fill="FFFFFF" w:themeFill="background1"/>
            <w:tcMar/>
            <w:vAlign w:val="center"/>
          </w:tcPr>
          <w:p w:rsidRPr="001803E4" w:rsidR="00B4784D" w:rsidP="00B4784D" w:rsidRDefault="00B4784D" w14:paraId="27F5CF70" w14:textId="34EFF357">
            <w:pPr>
              <w:jc w:val="center"/>
              <w:rPr>
                <w:rFonts w:cstheme="minorHAnsi"/>
                <w:sz w:val="20"/>
                <w:szCs w:val="20"/>
              </w:rPr>
            </w:pPr>
            <w:r w:rsidRPr="00B551F0">
              <w:rPr>
                <w:rFonts w:cstheme="minorHAnsi"/>
                <w:b/>
                <w:sz w:val="20"/>
                <w:szCs w:val="20"/>
              </w:rPr>
              <w:t>Judaism</w:t>
            </w:r>
            <w:r w:rsidRPr="001803E4">
              <w:rPr>
                <w:rFonts w:cstheme="minorHAnsi"/>
                <w:sz w:val="20"/>
                <w:szCs w:val="20"/>
              </w:rPr>
              <w:t>: Synagogue</w:t>
            </w:r>
          </w:p>
        </w:tc>
        <w:tc>
          <w:tcPr>
            <w:tcW w:w="2902" w:type="dxa"/>
            <w:gridSpan w:val="3"/>
            <w:tcBorders>
              <w:top w:val="nil"/>
              <w:left w:val="nil"/>
              <w:bottom w:val="single" w:color="auto" w:sz="4" w:space="0"/>
              <w:right w:val="nil"/>
            </w:tcBorders>
            <w:shd w:val="clear" w:color="auto" w:fill="FFFFFF" w:themeFill="background1"/>
            <w:tcMar/>
            <w:vAlign w:val="center"/>
          </w:tcPr>
          <w:p w:rsidRPr="001803E4" w:rsidR="00B4784D" w:rsidP="00B4784D" w:rsidRDefault="00B4784D" w14:paraId="1C23BD1A" w14:textId="2AC80058">
            <w:pPr>
              <w:jc w:val="center"/>
              <w:rPr>
                <w:rFonts w:cstheme="minorHAnsi"/>
                <w:sz w:val="20"/>
                <w:szCs w:val="20"/>
              </w:rPr>
            </w:pPr>
            <w:r w:rsidRPr="00B551F0">
              <w:rPr>
                <w:rFonts w:cstheme="minorHAnsi"/>
                <w:b/>
                <w:sz w:val="20"/>
                <w:szCs w:val="20"/>
              </w:rPr>
              <w:t>Advent/Christmas</w:t>
            </w:r>
            <w:r w:rsidRPr="001803E4">
              <w:rPr>
                <w:rFonts w:cstheme="minorHAnsi"/>
                <w:sz w:val="20"/>
                <w:szCs w:val="20"/>
              </w:rPr>
              <w:t>: Visitors, waiting for the coming of Jesus</w:t>
            </w:r>
          </w:p>
        </w:tc>
        <w:tc>
          <w:tcPr>
            <w:tcW w:w="3966" w:type="dxa"/>
            <w:gridSpan w:val="3"/>
            <w:tcBorders>
              <w:top w:val="nil"/>
              <w:left w:val="nil"/>
              <w:bottom w:val="single" w:color="auto" w:sz="4" w:space="0"/>
              <w:right w:val="nil"/>
            </w:tcBorders>
            <w:shd w:val="clear" w:color="auto" w:fill="FFFFFF" w:themeFill="background1"/>
            <w:tcMar/>
            <w:vAlign w:val="center"/>
          </w:tcPr>
          <w:p w:rsidRPr="001803E4" w:rsidR="00B4784D" w:rsidP="00B4784D" w:rsidRDefault="00B4784D" w14:paraId="221A57E1" w14:textId="51ABCBFB">
            <w:pPr>
              <w:jc w:val="center"/>
              <w:rPr>
                <w:rFonts w:cstheme="minorHAnsi"/>
                <w:sz w:val="20"/>
                <w:szCs w:val="20"/>
              </w:rPr>
            </w:pPr>
            <w:r w:rsidRPr="00B551F0">
              <w:rPr>
                <w:rFonts w:cstheme="minorHAnsi"/>
                <w:b/>
                <w:sz w:val="20"/>
                <w:szCs w:val="20"/>
              </w:rPr>
              <w:t>Eucharist</w:t>
            </w:r>
            <w:r w:rsidRPr="001803E4">
              <w:rPr>
                <w:rFonts w:cstheme="minorHAnsi"/>
                <w:sz w:val="20"/>
                <w:szCs w:val="20"/>
              </w:rPr>
              <w:t>: Listening and Sharing Sacramental Preparation, Jesus giving himself to us</w:t>
            </w:r>
          </w:p>
        </w:tc>
        <w:tc>
          <w:tcPr>
            <w:tcW w:w="2445" w:type="dxa"/>
            <w:gridSpan w:val="2"/>
            <w:tcBorders>
              <w:top w:val="nil"/>
              <w:left w:val="nil"/>
              <w:bottom w:val="single" w:color="auto" w:sz="4" w:space="0"/>
              <w:right w:val="nil"/>
            </w:tcBorders>
            <w:shd w:val="clear" w:color="auto" w:fill="FFFFFF" w:themeFill="background1"/>
            <w:tcMar/>
            <w:vAlign w:val="center"/>
          </w:tcPr>
          <w:p w:rsidRPr="001803E4" w:rsidR="00B4784D" w:rsidP="00B4784D" w:rsidRDefault="00B4784D" w14:paraId="67AA0683" w14:textId="7D691B0D">
            <w:pPr>
              <w:jc w:val="center"/>
              <w:rPr>
                <w:rFonts w:cstheme="minorHAnsi"/>
                <w:sz w:val="20"/>
                <w:szCs w:val="20"/>
              </w:rPr>
            </w:pPr>
            <w:r w:rsidRPr="00B551F0">
              <w:rPr>
                <w:rFonts w:cstheme="minorHAnsi"/>
                <w:b/>
                <w:sz w:val="20"/>
                <w:szCs w:val="20"/>
              </w:rPr>
              <w:t>Pentecost</w:t>
            </w:r>
            <w:r w:rsidRPr="001803E4">
              <w:rPr>
                <w:rFonts w:cstheme="minorHAnsi"/>
                <w:sz w:val="20"/>
                <w:szCs w:val="20"/>
              </w:rPr>
              <w:t>: Energy, gifts of the Holy Spirit</w:t>
            </w:r>
          </w:p>
        </w:tc>
        <w:tc>
          <w:tcPr>
            <w:tcW w:w="3010" w:type="dxa"/>
            <w:gridSpan w:val="3"/>
            <w:tcBorders>
              <w:top w:val="nil"/>
              <w:left w:val="nil"/>
              <w:bottom w:val="single" w:color="auto" w:sz="4" w:space="0"/>
              <w:right w:val="nil"/>
            </w:tcBorders>
            <w:shd w:val="clear" w:color="auto" w:fill="FFFFFF" w:themeFill="background1"/>
            <w:tcMar/>
            <w:vAlign w:val="center"/>
          </w:tcPr>
          <w:p w:rsidRPr="001803E4" w:rsidR="00B4784D" w:rsidP="00B4784D" w:rsidRDefault="00B4784D" w14:paraId="00C8BD24" w14:textId="0D7450E6">
            <w:pPr>
              <w:jc w:val="center"/>
              <w:rPr>
                <w:rFonts w:cstheme="minorHAnsi"/>
                <w:sz w:val="20"/>
                <w:szCs w:val="20"/>
              </w:rPr>
            </w:pPr>
            <w:r w:rsidRPr="00B551F0">
              <w:rPr>
                <w:rFonts w:cstheme="minorHAnsi"/>
                <w:b/>
                <w:sz w:val="20"/>
                <w:szCs w:val="20"/>
              </w:rPr>
              <w:t>Islam</w:t>
            </w:r>
            <w:r w:rsidRPr="001803E4">
              <w:rPr>
                <w:rFonts w:cstheme="minorHAnsi"/>
                <w:sz w:val="20"/>
                <w:szCs w:val="20"/>
              </w:rPr>
              <w:t>: Places for worship</w:t>
            </w:r>
          </w:p>
        </w:tc>
        <w:tc>
          <w:tcPr>
            <w:tcW w:w="2488" w:type="dxa"/>
            <w:tcBorders>
              <w:top w:val="nil"/>
              <w:left w:val="nil"/>
              <w:bottom w:val="single" w:color="auto" w:sz="4" w:space="0"/>
              <w:right w:val="single" w:color="auto" w:sz="4" w:space="0"/>
            </w:tcBorders>
            <w:shd w:val="clear" w:color="auto" w:fill="FFFFFF" w:themeFill="background1"/>
            <w:tcMar/>
            <w:vAlign w:val="center"/>
          </w:tcPr>
          <w:p w:rsidRPr="001803E4" w:rsidR="00B4784D" w:rsidP="00B4784D" w:rsidRDefault="00B4784D" w14:paraId="300CB09F" w14:textId="77777777">
            <w:pPr>
              <w:rPr>
                <w:rFonts w:cstheme="minorHAnsi"/>
                <w:sz w:val="20"/>
                <w:szCs w:val="20"/>
              </w:rPr>
            </w:pPr>
          </w:p>
        </w:tc>
      </w:tr>
      <w:tr w:rsidRPr="00EF3006" w:rsidR="009B2E06" w:rsidTr="19E46F29" w14:paraId="3E63FE78" w14:textId="77777777">
        <w:trPr>
          <w:cantSplit/>
          <w:trHeight w:val="567"/>
          <w:tblHeader/>
        </w:trPr>
        <w:tc>
          <w:tcPr>
            <w:tcW w:w="2065" w:type="dxa"/>
            <w:shd w:val="clear" w:color="auto" w:fill="C6D9F1" w:themeFill="text2" w:themeFillTint="33"/>
            <w:tcMar/>
            <w:vAlign w:val="center"/>
          </w:tcPr>
          <w:p w:rsidRPr="00B551F0" w:rsidR="006F5281" w:rsidP="00B4784D" w:rsidRDefault="006F5281" w14:paraId="3D4CE94A" w14:textId="60FC6F49">
            <w:pPr>
              <w:jc w:val="right"/>
              <w:rPr>
                <w:rFonts w:cstheme="minorHAnsi"/>
                <w:b/>
                <w:sz w:val="36"/>
                <w:szCs w:val="36"/>
              </w:rPr>
            </w:pPr>
            <w:r w:rsidRPr="00B551F0">
              <w:rPr>
                <w:rFonts w:cstheme="minorHAnsi"/>
                <w:b/>
                <w:sz w:val="36"/>
                <w:szCs w:val="36"/>
              </w:rPr>
              <w:t>Science</w:t>
            </w:r>
          </w:p>
        </w:tc>
        <w:tc>
          <w:tcPr>
            <w:tcW w:w="3411" w:type="dxa"/>
            <w:gridSpan w:val="3"/>
            <w:tcBorders>
              <w:top w:val="single" w:color="auto" w:sz="4" w:space="0"/>
            </w:tcBorders>
            <w:shd w:val="clear" w:color="auto" w:fill="FFFFFF" w:themeFill="background1"/>
            <w:tcMar/>
            <w:vAlign w:val="center"/>
          </w:tcPr>
          <w:p w:rsidR="001803E4" w:rsidP="001803E4" w:rsidRDefault="006F5281" w14:paraId="7FB7C669" w14:textId="77777777">
            <w:pPr>
              <w:spacing w:line="259" w:lineRule="auto"/>
              <w:jc w:val="center"/>
              <w:rPr>
                <w:rFonts w:eastAsia="Century" w:cstheme="minorHAnsi"/>
              </w:rPr>
            </w:pPr>
            <w:r w:rsidRPr="00CB0960">
              <w:rPr>
                <w:rFonts w:eastAsia="Century" w:cstheme="minorHAnsi"/>
                <w:b/>
              </w:rPr>
              <w:t>Animals Including Humans</w:t>
            </w:r>
            <w:r w:rsidRPr="00CB0960" w:rsidR="00F87BD4">
              <w:rPr>
                <w:rFonts w:eastAsia="Century" w:cstheme="minorHAnsi"/>
              </w:rPr>
              <w:t>.</w:t>
            </w:r>
          </w:p>
          <w:p w:rsidRPr="00CB0960" w:rsidR="006F5281" w:rsidP="1C77E7E0" w:rsidRDefault="1C77E7E0" w14:paraId="5C2B9C87" w14:textId="4843A314">
            <w:pPr>
              <w:spacing w:line="259" w:lineRule="auto"/>
              <w:rPr>
                <w:rFonts w:eastAsia="Calibri" w:cstheme="minorHAnsi"/>
                <w:color w:val="000000" w:themeColor="text1"/>
                <w:sz w:val="20"/>
                <w:szCs w:val="20"/>
              </w:rPr>
            </w:pPr>
            <w:r w:rsidRPr="00CB0960">
              <w:rPr>
                <w:rFonts w:eastAsia="Calibri" w:cstheme="minorHAnsi"/>
                <w:color w:val="000000" w:themeColor="text1"/>
                <w:sz w:val="20"/>
                <w:szCs w:val="20"/>
              </w:rPr>
              <w:t>I</w:t>
            </w:r>
            <w:r w:rsidRPr="00CB0960">
              <w:rPr>
                <w:rFonts w:eastAsia="Calibri" w:cstheme="minorHAnsi"/>
                <w:color w:val="000000" w:themeColor="text1"/>
                <w:sz w:val="18"/>
                <w:szCs w:val="18"/>
              </w:rPr>
              <w:t xml:space="preserve">dentify that all animals, including humans, need the right types and amount of nutrition, and that they cannot make their own food; they get nutrition from what they eat. </w:t>
            </w:r>
            <w:r w:rsidRPr="00CB0960">
              <w:rPr>
                <w:rFonts w:eastAsia="Calibri" w:cstheme="minorHAnsi"/>
                <w:i/>
                <w:iCs/>
                <w:color w:val="000000" w:themeColor="text1"/>
                <w:sz w:val="18"/>
                <w:szCs w:val="18"/>
              </w:rPr>
              <w:t>Revise Year 2 knowledge and identify that all humans and some other animals have skeletons and muscles for support, protection, and movement.</w:t>
            </w:r>
          </w:p>
          <w:p w:rsidRPr="00CB0960" w:rsidR="006F5281" w:rsidP="1C77E7E0" w:rsidRDefault="006F5281" w14:paraId="18C0EEEC" w14:textId="3CA7EA01">
            <w:pPr>
              <w:spacing w:line="259" w:lineRule="auto"/>
              <w:rPr>
                <w:rFonts w:eastAsia="Calibri" w:cstheme="minorHAnsi"/>
                <w:color w:val="000000" w:themeColor="text1"/>
                <w:sz w:val="18"/>
                <w:szCs w:val="18"/>
              </w:rPr>
            </w:pPr>
          </w:p>
          <w:p w:rsidRPr="00CB0960" w:rsidR="006F5281" w:rsidP="1C77E7E0" w:rsidRDefault="006F5281" w14:paraId="08CE6F91" w14:textId="3E6E3392">
            <w:pPr>
              <w:jc w:val="center"/>
              <w:rPr>
                <w:rFonts w:eastAsia="Century" w:cstheme="minorHAnsi"/>
              </w:rPr>
            </w:pPr>
          </w:p>
        </w:tc>
        <w:tc>
          <w:tcPr>
            <w:tcW w:w="3351" w:type="dxa"/>
            <w:gridSpan w:val="2"/>
            <w:tcBorders>
              <w:top w:val="single" w:color="auto" w:sz="4" w:space="0"/>
            </w:tcBorders>
            <w:shd w:val="clear" w:color="auto" w:fill="FFFFFF" w:themeFill="background1"/>
            <w:tcMar/>
            <w:vAlign w:val="center"/>
          </w:tcPr>
          <w:p w:rsidRPr="00CB0960" w:rsidR="006F5281" w:rsidP="1918309E" w:rsidRDefault="00E272C6" w14:paraId="4188CAB1" w14:textId="2628EEF2">
            <w:pPr>
              <w:spacing w:line="259" w:lineRule="auto"/>
              <w:rPr>
                <w:rFonts w:eastAsia="Calibri" w:cstheme="minorHAnsi"/>
                <w:color w:val="000000" w:themeColor="text1"/>
                <w:sz w:val="19"/>
                <w:szCs w:val="19"/>
              </w:rPr>
            </w:pPr>
            <w:r w:rsidRPr="00CB0960">
              <w:rPr>
                <w:rFonts w:eastAsia="Century" w:cstheme="minorHAnsi"/>
                <w:sz w:val="16"/>
                <w:szCs w:val="16"/>
              </w:rPr>
              <w:t>.</w:t>
            </w:r>
          </w:p>
          <w:p w:rsidR="001803E4" w:rsidP="001803E4" w:rsidRDefault="44CDD2DF" w14:paraId="253C62FC" w14:textId="6A037703">
            <w:pPr>
              <w:spacing w:line="259" w:lineRule="auto"/>
              <w:jc w:val="center"/>
              <w:rPr>
                <w:rFonts w:eastAsia="Century" w:cstheme="minorHAnsi"/>
              </w:rPr>
            </w:pPr>
            <w:r w:rsidRPr="001803E4">
              <w:rPr>
                <w:rFonts w:eastAsia="Century" w:cstheme="minorHAnsi"/>
                <w:b/>
              </w:rPr>
              <w:t>Light</w:t>
            </w:r>
            <w:r w:rsidRPr="00CB0960">
              <w:rPr>
                <w:rFonts w:eastAsia="Century" w:cstheme="minorHAnsi"/>
              </w:rPr>
              <w:t>.</w:t>
            </w:r>
          </w:p>
          <w:p w:rsidRPr="00CB0960" w:rsidR="006F5281" w:rsidP="1918309E" w:rsidRDefault="44CDD2DF" w14:paraId="1C7AFF4D" w14:textId="3A7E958F">
            <w:pPr>
              <w:spacing w:line="259" w:lineRule="auto"/>
              <w:rPr>
                <w:rFonts w:eastAsia="Calibri" w:cstheme="minorHAnsi"/>
                <w:color w:val="000000" w:themeColor="text1"/>
                <w:sz w:val="19"/>
                <w:szCs w:val="19"/>
              </w:rPr>
            </w:pPr>
            <w:r w:rsidRPr="00CB0960">
              <w:rPr>
                <w:rFonts w:eastAsiaTheme="minorEastAsia" w:cstheme="minorHAnsi"/>
                <w:sz w:val="18"/>
                <w:szCs w:val="18"/>
              </w:rPr>
              <w:t xml:space="preserve">Investigate in order to </w:t>
            </w:r>
            <w:r w:rsidRPr="00CB0960" w:rsidR="1C77E7E0">
              <w:rPr>
                <w:rFonts w:eastAsiaTheme="minorEastAsia" w:cstheme="minorHAnsi"/>
                <w:color w:val="000000" w:themeColor="text1"/>
                <w:sz w:val="18"/>
                <w:szCs w:val="18"/>
              </w:rPr>
              <w:t>recognise that we need light in order to see things and that dark is the absence of light. Learn that light is reflected from surfaces. Learn how light from the sun can be dangerous and</w:t>
            </w:r>
            <w:r w:rsidRPr="00CB0960" w:rsidR="1C77E7E0">
              <w:rPr>
                <w:rFonts w:eastAsiaTheme="minorEastAsia" w:cstheme="minorHAnsi"/>
                <w:color w:val="000000" w:themeColor="text1"/>
                <w:sz w:val="20"/>
                <w:szCs w:val="20"/>
              </w:rPr>
              <w:t xml:space="preserve"> </w:t>
            </w:r>
            <w:r w:rsidRPr="00CB0960" w:rsidR="1C77E7E0">
              <w:rPr>
                <w:rFonts w:eastAsiaTheme="minorEastAsia" w:cstheme="minorHAnsi"/>
                <w:color w:val="000000" w:themeColor="text1"/>
                <w:sz w:val="18"/>
                <w:szCs w:val="18"/>
              </w:rPr>
              <w:t xml:space="preserve">that there are ways to protect our eyes. Recognise that shadows are formed when the light from a light source is blocked by an opaque object. Investigate to </w:t>
            </w:r>
            <w:r w:rsidRPr="00CB0960" w:rsidR="1918309E">
              <w:rPr>
                <w:rFonts w:eastAsia="Calibri" w:cstheme="minorHAnsi"/>
                <w:color w:val="000000" w:themeColor="text1"/>
                <w:sz w:val="18"/>
                <w:szCs w:val="18"/>
              </w:rPr>
              <w:t xml:space="preserve">find patterns in the way that the size of shadows </w:t>
            </w:r>
            <w:proofErr w:type="gramStart"/>
            <w:r w:rsidRPr="00CB0960" w:rsidR="1918309E">
              <w:rPr>
                <w:rFonts w:eastAsia="Calibri" w:cstheme="minorHAnsi"/>
                <w:color w:val="000000" w:themeColor="text1"/>
                <w:sz w:val="18"/>
                <w:szCs w:val="18"/>
              </w:rPr>
              <w:t>change</w:t>
            </w:r>
            <w:proofErr w:type="gramEnd"/>
            <w:r w:rsidRPr="00CB0960" w:rsidR="1918309E">
              <w:rPr>
                <w:rFonts w:eastAsia="Calibri" w:cstheme="minorHAnsi"/>
                <w:color w:val="000000" w:themeColor="text1"/>
                <w:sz w:val="18"/>
                <w:szCs w:val="18"/>
              </w:rPr>
              <w:t xml:space="preserve">. </w:t>
            </w:r>
            <w:r w:rsidRPr="00CB0960" w:rsidR="1918309E">
              <w:rPr>
                <w:rFonts w:eastAsia="Calibri" w:cstheme="minorHAnsi"/>
                <w:i/>
                <w:iCs/>
                <w:color w:val="000000" w:themeColor="text1"/>
                <w:sz w:val="18"/>
                <w:szCs w:val="18"/>
              </w:rPr>
              <w:t>Revise Year 2 Knowledge on Materials being transparent; translucent or opaque, which links with how light travels.</w:t>
            </w:r>
          </w:p>
          <w:p w:rsidRPr="00CB0960" w:rsidR="006F5281" w:rsidP="1C77E7E0" w:rsidRDefault="006F5281" w14:paraId="30FAF4A7" w14:textId="31FF2FD0">
            <w:pPr>
              <w:spacing w:line="259" w:lineRule="auto"/>
              <w:rPr>
                <w:rFonts w:eastAsia="Calibri" w:cstheme="minorHAnsi"/>
                <w:color w:val="000000" w:themeColor="text1"/>
                <w:sz w:val="18"/>
                <w:szCs w:val="18"/>
              </w:rPr>
            </w:pPr>
          </w:p>
          <w:p w:rsidRPr="00CB0960" w:rsidR="006F5281" w:rsidP="1C77E7E0" w:rsidRDefault="006F5281" w14:paraId="61CDCEAD" w14:textId="2D1B0F71">
            <w:pPr>
              <w:jc w:val="center"/>
              <w:rPr>
                <w:rFonts w:eastAsia="MadScience" w:cstheme="minorHAnsi"/>
                <w:color w:val="000000" w:themeColor="text1"/>
                <w:sz w:val="18"/>
                <w:szCs w:val="18"/>
              </w:rPr>
            </w:pPr>
          </w:p>
        </w:tc>
        <w:tc>
          <w:tcPr>
            <w:tcW w:w="3399" w:type="dxa"/>
            <w:gridSpan w:val="3"/>
            <w:tcBorders>
              <w:top w:val="single" w:color="auto" w:sz="4" w:space="0"/>
            </w:tcBorders>
            <w:shd w:val="clear" w:color="auto" w:fill="FFFFFF" w:themeFill="background1"/>
            <w:tcMar/>
            <w:vAlign w:val="center"/>
          </w:tcPr>
          <w:p w:rsidR="001803E4" w:rsidP="001803E4" w:rsidRDefault="44CDD2DF" w14:paraId="01976F9E" w14:textId="29A1AD35">
            <w:pPr>
              <w:jc w:val="center"/>
              <w:rPr>
                <w:rFonts w:eastAsia="Century" w:cstheme="minorHAnsi"/>
              </w:rPr>
            </w:pPr>
            <w:r w:rsidRPr="001803E4">
              <w:rPr>
                <w:rFonts w:eastAsia="Century" w:cstheme="minorHAnsi"/>
                <w:b/>
              </w:rPr>
              <w:t>Rocks</w:t>
            </w:r>
            <w:r w:rsidRPr="00CB0960">
              <w:rPr>
                <w:rFonts w:eastAsia="Century" w:cstheme="minorHAnsi"/>
              </w:rPr>
              <w:t>.</w:t>
            </w:r>
          </w:p>
          <w:p w:rsidRPr="00CB0960" w:rsidR="006F5281" w:rsidP="1918309E" w:rsidRDefault="44CDD2DF" w14:paraId="6BB9E253" w14:textId="5A3A1729">
            <w:pPr>
              <w:jc w:val="center"/>
              <w:rPr>
                <w:rFonts w:eastAsia="Calibri" w:cstheme="minorHAnsi"/>
                <w:color w:val="000000" w:themeColor="text1"/>
                <w:sz w:val="19"/>
                <w:szCs w:val="19"/>
              </w:rPr>
            </w:pPr>
            <w:r w:rsidRPr="00CB0960">
              <w:rPr>
                <w:rFonts w:eastAsiaTheme="minorEastAsia" w:cstheme="minorHAnsi"/>
                <w:sz w:val="18"/>
                <w:szCs w:val="18"/>
              </w:rPr>
              <w:t xml:space="preserve">To </w:t>
            </w:r>
            <w:r w:rsidRPr="00CB0960" w:rsidR="1918309E">
              <w:rPr>
                <w:rFonts w:eastAsiaTheme="minorEastAsia" w:cstheme="minorHAnsi"/>
                <w:color w:val="000000" w:themeColor="text1"/>
                <w:sz w:val="18"/>
                <w:szCs w:val="18"/>
              </w:rPr>
              <w:t>compare and group together various kinds of rocks based on their appearance and simple physical properties. D</w:t>
            </w:r>
            <w:r w:rsidRPr="00CB0960" w:rsidR="1918309E">
              <w:rPr>
                <w:rFonts w:eastAsia="Calibri" w:cstheme="minorHAnsi"/>
                <w:color w:val="000000" w:themeColor="text1"/>
                <w:sz w:val="18"/>
                <w:szCs w:val="18"/>
              </w:rPr>
              <w:t xml:space="preserve">escribe in simple terms how fossils are formed when things that have lived are trapped within rock. Recognise that soils are made from rocks and organic matter. </w:t>
            </w:r>
            <w:r w:rsidRPr="00CB0960" w:rsidR="1918309E">
              <w:rPr>
                <w:rFonts w:eastAsia="Calibri" w:cstheme="minorHAnsi"/>
                <w:i/>
                <w:iCs/>
                <w:color w:val="000000" w:themeColor="text1"/>
                <w:sz w:val="18"/>
                <w:szCs w:val="18"/>
              </w:rPr>
              <w:t>Revise Year 2 knowledge on properties of materials and what things are made of.</w:t>
            </w:r>
          </w:p>
        </w:tc>
        <w:tc>
          <w:tcPr>
            <w:tcW w:w="3628" w:type="dxa"/>
            <w:gridSpan w:val="3"/>
            <w:tcBorders>
              <w:top w:val="single" w:color="auto" w:sz="4" w:space="0"/>
            </w:tcBorders>
            <w:shd w:val="clear" w:color="auto" w:fill="FFFFFF" w:themeFill="background1"/>
            <w:tcMar/>
            <w:vAlign w:val="center"/>
          </w:tcPr>
          <w:p w:rsidR="001803E4" w:rsidP="001803E4" w:rsidRDefault="2690FDB6" w14:paraId="77541C7D" w14:textId="70D5EEE1">
            <w:pPr>
              <w:spacing w:line="259" w:lineRule="auto"/>
              <w:jc w:val="center"/>
              <w:rPr>
                <w:rFonts w:eastAsia="Calibri" w:cstheme="minorHAnsi"/>
                <w:color w:val="000000" w:themeColor="text1"/>
                <w:sz w:val="20"/>
                <w:szCs w:val="20"/>
              </w:rPr>
            </w:pPr>
            <w:r w:rsidRPr="001803E4">
              <w:rPr>
                <w:rFonts w:eastAsia="Calibri" w:cstheme="minorHAnsi"/>
                <w:b/>
                <w:color w:val="000000" w:themeColor="text1"/>
              </w:rPr>
              <w:t>Forces and Magnets</w:t>
            </w:r>
            <w:r w:rsidRPr="00CB0960">
              <w:rPr>
                <w:rFonts w:eastAsia="Calibri" w:cstheme="minorHAnsi"/>
                <w:color w:val="000000" w:themeColor="text1"/>
              </w:rPr>
              <w:t>.</w:t>
            </w:r>
          </w:p>
          <w:p w:rsidRPr="00CB0960" w:rsidR="00E47A07" w:rsidP="21037C69" w:rsidRDefault="2690FDB6" w14:paraId="48F0752B" w14:textId="5A43D520">
            <w:pPr>
              <w:spacing w:line="259" w:lineRule="auto"/>
              <w:rPr>
                <w:rFonts w:eastAsia="Calibri" w:cstheme="minorHAnsi"/>
              </w:rPr>
            </w:pPr>
            <w:r w:rsidRPr="00CB0960">
              <w:rPr>
                <w:rFonts w:eastAsia="Calibri" w:cstheme="minorHAnsi"/>
                <w:color w:val="000000" w:themeColor="text1"/>
                <w:sz w:val="18"/>
                <w:szCs w:val="18"/>
              </w:rPr>
              <w:t xml:space="preserve">Notice that some forces need contact between two objects, but magnetic forces can act at a distance. Observe how magnets attract or repel each other and attract some materials and not others. Compare and group together a variety of everyday materials based on whether they are attracted to a magnet, and identify some magnetic materials. Revise </w:t>
            </w:r>
            <w:r w:rsidRPr="00CB0960">
              <w:rPr>
                <w:rFonts w:eastAsia="Calibri" w:cstheme="minorHAnsi"/>
                <w:i/>
                <w:iCs/>
                <w:color w:val="000000" w:themeColor="text1"/>
                <w:sz w:val="18"/>
                <w:szCs w:val="18"/>
              </w:rPr>
              <w:t>Year 2 knowledge on properties of materials and how they affect the speed of travel of objects, whilst using ramps to investigate.</w:t>
            </w:r>
          </w:p>
          <w:p w:rsidRPr="00CB0960" w:rsidR="00E47A07" w:rsidP="21037C69" w:rsidRDefault="00E47A07" w14:paraId="3573CE0B" w14:textId="4135A793">
            <w:pPr>
              <w:rPr>
                <w:rFonts w:cstheme="minorHAnsi"/>
              </w:rPr>
            </w:pPr>
          </w:p>
        </w:tc>
        <w:tc>
          <w:tcPr>
            <w:tcW w:w="3392" w:type="dxa"/>
            <w:gridSpan w:val="3"/>
            <w:tcBorders>
              <w:top w:val="single" w:color="auto" w:sz="4" w:space="0"/>
            </w:tcBorders>
            <w:shd w:val="clear" w:color="auto" w:fill="FFFFFF" w:themeFill="background1"/>
            <w:tcMar/>
            <w:vAlign w:val="center"/>
          </w:tcPr>
          <w:p w:rsidR="001803E4" w:rsidP="588AA41E" w:rsidRDefault="006F5281" w14:paraId="57BBCA11" w14:textId="77777777">
            <w:pPr>
              <w:spacing w:line="276" w:lineRule="auto"/>
              <w:jc w:val="center"/>
              <w:rPr>
                <w:rFonts w:eastAsia="Century" w:cstheme="minorHAnsi"/>
              </w:rPr>
            </w:pPr>
            <w:r w:rsidRPr="001803E4">
              <w:rPr>
                <w:rFonts w:eastAsia="Century" w:cstheme="minorHAnsi"/>
                <w:b/>
              </w:rPr>
              <w:t>Plants</w:t>
            </w:r>
            <w:r w:rsidRPr="00CB0960" w:rsidR="00F87BD4">
              <w:rPr>
                <w:rFonts w:eastAsia="Century" w:cstheme="minorHAnsi"/>
              </w:rPr>
              <w:t>.</w:t>
            </w:r>
          </w:p>
          <w:p w:rsidRPr="00CB0960" w:rsidR="00D40D6D" w:rsidP="588AA41E" w:rsidRDefault="00F87BD4" w14:paraId="320057AB" w14:textId="0C4F42A1">
            <w:pPr>
              <w:spacing w:line="276" w:lineRule="auto"/>
              <w:jc w:val="center"/>
              <w:rPr>
                <w:rFonts w:eastAsia="Calibri" w:cstheme="minorHAnsi"/>
                <w:i/>
                <w:iCs/>
                <w:color w:val="000000" w:themeColor="text1"/>
              </w:rPr>
            </w:pPr>
            <w:r w:rsidRPr="00CB0960">
              <w:rPr>
                <w:rFonts w:eastAsia="Century" w:cstheme="minorHAnsi"/>
              </w:rPr>
              <w:t xml:space="preserve"> </w:t>
            </w:r>
            <w:r w:rsidRPr="00CB0960">
              <w:rPr>
                <w:rFonts w:eastAsiaTheme="minorEastAsia" w:cstheme="minorHAnsi"/>
                <w:sz w:val="18"/>
                <w:szCs w:val="18"/>
              </w:rPr>
              <w:t>Revise</w:t>
            </w:r>
            <w:r w:rsidRPr="00CB0960" w:rsidR="00D40D6D">
              <w:rPr>
                <w:rFonts w:eastAsiaTheme="minorEastAsia" w:cstheme="minorHAnsi"/>
                <w:sz w:val="16"/>
                <w:szCs w:val="16"/>
              </w:rPr>
              <w:t xml:space="preserve"> the different parts that make up a flowering plant and the functions they perform. </w:t>
            </w:r>
            <w:r w:rsidRPr="00CB0960" w:rsidR="00D40D6D">
              <w:rPr>
                <w:rFonts w:eastAsiaTheme="minorEastAsia" w:cstheme="minorHAnsi"/>
                <w:sz w:val="18"/>
                <w:szCs w:val="18"/>
              </w:rPr>
              <w:t>E</w:t>
            </w:r>
            <w:r w:rsidRPr="00CB0960" w:rsidR="1918309E">
              <w:rPr>
                <w:rFonts w:eastAsiaTheme="minorEastAsia" w:cstheme="minorHAnsi"/>
                <w:color w:val="000000" w:themeColor="text1"/>
                <w:sz w:val="18"/>
                <w:szCs w:val="18"/>
              </w:rPr>
              <w:t>xplore the requirements of plants for life and growth (air, light, water, nutrients from soil, and room to grow) and how they vary from plant to plant. Investigate the way in which water is transported within plants.</w:t>
            </w:r>
            <w:r w:rsidRPr="00CB0960" w:rsidR="1918309E">
              <w:rPr>
                <w:rFonts w:eastAsia="Calibri" w:cstheme="minorHAnsi"/>
                <w:color w:val="000000" w:themeColor="text1"/>
                <w:sz w:val="18"/>
                <w:szCs w:val="18"/>
              </w:rPr>
              <w:t xml:space="preserve"> </w:t>
            </w:r>
            <w:r w:rsidRPr="00CB0960" w:rsidR="1918309E">
              <w:rPr>
                <w:rFonts w:eastAsia="Calibri" w:cstheme="minorHAnsi"/>
                <w:i/>
                <w:iCs/>
                <w:color w:val="000000" w:themeColor="text1"/>
                <w:sz w:val="18"/>
                <w:szCs w:val="18"/>
              </w:rPr>
              <w:t>Revise Year 2 knowledge on o</w:t>
            </w:r>
            <w:r w:rsidRPr="00CB0960" w:rsidR="14594B1C">
              <w:rPr>
                <w:rFonts w:eastAsia="Calibri" w:cstheme="minorHAnsi"/>
                <w:i/>
                <w:iCs/>
                <w:color w:val="000000" w:themeColor="text1"/>
                <w:sz w:val="18"/>
                <w:szCs w:val="18"/>
              </w:rPr>
              <w:t>bserving and describing how seeds and bulbs grow into mature plants. Describing how plants need water, light and a suitable temperature to grow and stay healthy.</w:t>
            </w:r>
          </w:p>
          <w:p w:rsidRPr="00CB0960" w:rsidR="00D40D6D" w:rsidP="14594B1C" w:rsidRDefault="00D40D6D" w14:paraId="07547A01" w14:textId="65D40800">
            <w:pPr>
              <w:jc w:val="center"/>
              <w:rPr>
                <w:rFonts w:eastAsia="Calibri" w:cstheme="minorHAnsi"/>
                <w:color w:val="000000" w:themeColor="text1"/>
                <w:sz w:val="18"/>
                <w:szCs w:val="18"/>
              </w:rPr>
            </w:pPr>
          </w:p>
        </w:tc>
        <w:tc>
          <w:tcPr>
            <w:tcW w:w="3424" w:type="dxa"/>
            <w:gridSpan w:val="2"/>
            <w:tcBorders>
              <w:top w:val="single" w:color="auto" w:sz="4" w:space="0"/>
            </w:tcBorders>
            <w:shd w:val="clear" w:color="auto" w:fill="FFFFFF" w:themeFill="background1"/>
            <w:tcMar/>
            <w:vAlign w:val="center"/>
          </w:tcPr>
          <w:p w:rsidR="001803E4" w:rsidP="001803E4" w:rsidRDefault="1EA5C8A9" w14:paraId="651AD252" w14:textId="51037293">
            <w:pPr>
              <w:jc w:val="center"/>
              <w:rPr>
                <w:rFonts w:eastAsia="Century" w:cstheme="minorHAnsi"/>
              </w:rPr>
            </w:pPr>
            <w:r w:rsidRPr="001803E4">
              <w:rPr>
                <w:rFonts w:eastAsia="Century" w:cstheme="minorHAnsi"/>
                <w:b/>
              </w:rPr>
              <w:t>Scientific Enquiry</w:t>
            </w:r>
          </w:p>
          <w:p w:rsidRPr="00CB0960" w:rsidR="1EA5C8A9" w:rsidP="001803E4" w:rsidRDefault="44B8B88E" w14:paraId="38E358F8" w14:textId="3DA7B014">
            <w:pPr>
              <w:rPr>
                <w:rFonts w:eastAsiaTheme="minorEastAsia" w:cstheme="minorHAnsi"/>
                <w:sz w:val="18"/>
                <w:szCs w:val="18"/>
              </w:rPr>
            </w:pPr>
            <w:r w:rsidRPr="00CB0960">
              <w:rPr>
                <w:rFonts w:eastAsiaTheme="minorEastAsia" w:cstheme="minorHAnsi"/>
                <w:sz w:val="18"/>
                <w:szCs w:val="18"/>
              </w:rPr>
              <w:t xml:space="preserve">Asking </w:t>
            </w:r>
            <w:r w:rsidRPr="00CB0960" w:rsidR="5185E556">
              <w:rPr>
                <w:rFonts w:eastAsiaTheme="minorEastAsia" w:cstheme="minorHAnsi"/>
                <w:sz w:val="18"/>
                <w:szCs w:val="18"/>
              </w:rPr>
              <w:t>questions and using scientific enquiries to answer them</w:t>
            </w:r>
            <w:r w:rsidRPr="00CB0960" w:rsidR="755FA162">
              <w:rPr>
                <w:rFonts w:eastAsiaTheme="minorEastAsia" w:cstheme="minorHAnsi"/>
                <w:sz w:val="18"/>
                <w:szCs w:val="18"/>
              </w:rPr>
              <w:t xml:space="preserve"> when finding out how a solar oven can be made more effective.</w:t>
            </w:r>
            <w:r w:rsidRPr="00CB0960" w:rsidR="12E72116">
              <w:rPr>
                <w:rFonts w:eastAsiaTheme="minorEastAsia" w:cstheme="minorHAnsi"/>
                <w:sz w:val="18"/>
                <w:szCs w:val="18"/>
              </w:rPr>
              <w:t xml:space="preserve"> Making</w:t>
            </w:r>
            <w:r w:rsidRPr="00CB0960" w:rsidR="2A77E27C">
              <w:rPr>
                <w:rFonts w:eastAsiaTheme="minorEastAsia" w:cstheme="minorHAnsi"/>
                <w:sz w:val="18"/>
                <w:szCs w:val="18"/>
              </w:rPr>
              <w:t xml:space="preserve"> </w:t>
            </w:r>
            <w:r w:rsidRPr="00CB0960" w:rsidR="12E72116">
              <w:rPr>
                <w:rFonts w:eastAsiaTheme="minorEastAsia" w:cstheme="minorHAnsi"/>
                <w:sz w:val="18"/>
                <w:szCs w:val="18"/>
              </w:rPr>
              <w:t>observations, taking measurements</w:t>
            </w:r>
            <w:r w:rsidRPr="00CB0960" w:rsidR="7D3C19AA">
              <w:rPr>
                <w:rFonts w:eastAsiaTheme="minorEastAsia" w:cstheme="minorHAnsi"/>
                <w:sz w:val="18"/>
                <w:szCs w:val="18"/>
              </w:rPr>
              <w:t xml:space="preserve"> using a range of equipment,</w:t>
            </w:r>
            <w:r w:rsidRPr="00CB0960" w:rsidR="12E72116">
              <w:rPr>
                <w:rFonts w:eastAsiaTheme="minorEastAsia" w:cstheme="minorHAnsi"/>
                <w:sz w:val="18"/>
                <w:szCs w:val="18"/>
              </w:rPr>
              <w:t xml:space="preserve"> recording and presenting results</w:t>
            </w:r>
            <w:r w:rsidRPr="00CB0960" w:rsidR="7520818F">
              <w:rPr>
                <w:rFonts w:eastAsiaTheme="minorEastAsia" w:cstheme="minorHAnsi"/>
                <w:sz w:val="18"/>
                <w:szCs w:val="18"/>
              </w:rPr>
              <w:t xml:space="preserve"> in a variety of ways.</w:t>
            </w:r>
            <w:r w:rsidRPr="00CB0960" w:rsidR="1EA5C8A9">
              <w:rPr>
                <w:rFonts w:eastAsiaTheme="minorEastAsia" w:cstheme="minorHAnsi"/>
                <w:sz w:val="18"/>
                <w:szCs w:val="18"/>
              </w:rPr>
              <w:t xml:space="preserve"> </w:t>
            </w:r>
            <w:r w:rsidRPr="00CB0960" w:rsidR="1030EB79">
              <w:rPr>
                <w:rFonts w:eastAsiaTheme="minorEastAsia" w:cstheme="minorHAnsi"/>
                <w:sz w:val="18"/>
                <w:szCs w:val="18"/>
              </w:rPr>
              <w:t>Writing a method, carrying out a practical test and writing a</w:t>
            </w:r>
            <w:r w:rsidRPr="00CB0960" w:rsidR="4ED5D0AA">
              <w:rPr>
                <w:rFonts w:eastAsiaTheme="minorEastAsia" w:cstheme="minorHAnsi"/>
                <w:sz w:val="18"/>
                <w:szCs w:val="18"/>
              </w:rPr>
              <w:t xml:space="preserve"> conclusion</w:t>
            </w:r>
            <w:r w:rsidRPr="00CB0960" w:rsidR="1030EB79">
              <w:rPr>
                <w:rFonts w:eastAsiaTheme="minorEastAsia" w:cstheme="minorHAnsi"/>
                <w:sz w:val="18"/>
                <w:szCs w:val="18"/>
              </w:rPr>
              <w:t xml:space="preserve"> to clean</w:t>
            </w:r>
            <w:r w:rsidRPr="00CB0960" w:rsidR="70B4C057">
              <w:rPr>
                <w:rFonts w:eastAsiaTheme="minorEastAsia" w:cstheme="minorHAnsi"/>
                <w:sz w:val="18"/>
                <w:szCs w:val="18"/>
              </w:rPr>
              <w:t>ing</w:t>
            </w:r>
            <w:r w:rsidRPr="00CB0960" w:rsidR="1030EB79">
              <w:rPr>
                <w:rFonts w:eastAsiaTheme="minorEastAsia" w:cstheme="minorHAnsi"/>
                <w:sz w:val="18"/>
                <w:szCs w:val="18"/>
              </w:rPr>
              <w:t xml:space="preserve"> coins.</w:t>
            </w:r>
            <w:r w:rsidRPr="00CB0960" w:rsidR="5FFFFBAC">
              <w:rPr>
                <w:rFonts w:eastAsiaTheme="minorEastAsia" w:cstheme="minorHAnsi"/>
                <w:sz w:val="18"/>
                <w:szCs w:val="18"/>
              </w:rPr>
              <w:t xml:space="preserve"> When making a cake carrying out fair testing</w:t>
            </w:r>
            <w:r w:rsidRPr="00CB0960" w:rsidR="62F522A7">
              <w:rPr>
                <w:rFonts w:eastAsiaTheme="minorEastAsia" w:cstheme="minorHAnsi"/>
                <w:sz w:val="18"/>
                <w:szCs w:val="18"/>
              </w:rPr>
              <w:t>, make predictions for new values, suggest improvements and raise further questions.</w:t>
            </w:r>
            <w:r w:rsidRPr="00CB0960" w:rsidR="5FFFFBAC">
              <w:rPr>
                <w:rFonts w:eastAsiaTheme="minorEastAsia" w:cstheme="minorHAnsi"/>
                <w:sz w:val="18"/>
                <w:szCs w:val="18"/>
              </w:rPr>
              <w:t xml:space="preserve"> </w:t>
            </w:r>
          </w:p>
        </w:tc>
      </w:tr>
      <w:tr w:rsidR="009B2E06" w:rsidTr="19E46F29" w14:paraId="7811DF54" w14:textId="77777777">
        <w:trPr>
          <w:cantSplit/>
          <w:trHeight w:val="1455"/>
          <w:tblHeader/>
        </w:trPr>
        <w:tc>
          <w:tcPr>
            <w:tcW w:w="2065" w:type="dxa"/>
            <w:shd w:val="clear" w:color="auto" w:fill="C6D9F1" w:themeFill="text2" w:themeFillTint="33"/>
            <w:tcMar/>
            <w:vAlign w:val="center"/>
          </w:tcPr>
          <w:p w:rsidRPr="001803E4" w:rsidR="00B4784D" w:rsidP="00B4784D" w:rsidRDefault="00B4784D" w14:paraId="2DD54D9B" w14:textId="53A418C5">
            <w:pPr>
              <w:jc w:val="right"/>
              <w:rPr>
                <w:rFonts w:cstheme="minorHAnsi"/>
                <w:b/>
                <w:bCs/>
                <w:sz w:val="20"/>
                <w:szCs w:val="20"/>
              </w:rPr>
            </w:pPr>
            <w:r w:rsidRPr="001803E4">
              <w:rPr>
                <w:rFonts w:cstheme="minorHAnsi"/>
                <w:b/>
                <w:bCs/>
                <w:szCs w:val="20"/>
              </w:rPr>
              <w:lastRenderedPageBreak/>
              <w:t>History and Geography</w:t>
            </w:r>
          </w:p>
        </w:tc>
        <w:tc>
          <w:tcPr>
            <w:tcW w:w="3411" w:type="dxa"/>
            <w:gridSpan w:val="3"/>
            <w:shd w:val="clear" w:color="auto" w:fill="FFFFFF" w:themeFill="background1"/>
            <w:tcMar/>
            <w:vAlign w:val="center"/>
          </w:tcPr>
          <w:p w:rsidR="001803E4" w:rsidP="001803E4" w:rsidRDefault="001803E4" w14:paraId="54B985D0" w14:textId="77777777">
            <w:pPr>
              <w:spacing w:line="276" w:lineRule="auto"/>
              <w:jc w:val="center"/>
              <w:rPr>
                <w:rFonts w:eastAsia="Century" w:cstheme="minorHAnsi"/>
                <w:b/>
                <w:bCs/>
                <w:sz w:val="18"/>
                <w:szCs w:val="18"/>
              </w:rPr>
            </w:pPr>
          </w:p>
          <w:p w:rsidRPr="001803E4" w:rsidR="00B4784D" w:rsidP="001803E4" w:rsidRDefault="5E9ACE6D" w14:paraId="68797CBA" w14:textId="6F7E20B4">
            <w:pPr>
              <w:spacing w:line="276" w:lineRule="auto"/>
              <w:jc w:val="center"/>
              <w:rPr>
                <w:rFonts w:eastAsia="Century" w:cstheme="minorHAnsi"/>
                <w:b/>
                <w:bCs/>
                <w:sz w:val="18"/>
                <w:szCs w:val="18"/>
              </w:rPr>
            </w:pPr>
            <w:r w:rsidRPr="001803E4">
              <w:rPr>
                <w:rFonts w:eastAsia="Century" w:cstheme="minorHAnsi"/>
                <w:b/>
                <w:bCs/>
                <w:sz w:val="18"/>
                <w:szCs w:val="18"/>
              </w:rPr>
              <w:t>Climate and Weather</w:t>
            </w:r>
          </w:p>
          <w:p w:rsidRPr="001803E4" w:rsidR="00B4784D" w:rsidP="5E9ACE6D" w:rsidRDefault="5E9ACE6D" w14:paraId="2AD70A4E" w14:textId="4C419EC0">
            <w:pPr>
              <w:spacing w:line="276" w:lineRule="auto"/>
              <w:jc w:val="both"/>
              <w:rPr>
                <w:rFonts w:eastAsia="Century" w:cstheme="minorHAnsi"/>
                <w:sz w:val="18"/>
                <w:szCs w:val="18"/>
              </w:rPr>
            </w:pPr>
            <w:r w:rsidRPr="001803E4">
              <w:rPr>
                <w:rFonts w:eastAsia="Century" w:cstheme="minorHAnsi"/>
                <w:sz w:val="18"/>
                <w:szCs w:val="18"/>
              </w:rPr>
              <w:t xml:space="preserve">In this unit, the children are introduced to different ways of communicating geographical data, particularly through different styles of maps. They will learn to read weather and climate </w:t>
            </w:r>
            <w:r w:rsidRPr="001803E4" w:rsidR="0865B970">
              <w:rPr>
                <w:rFonts w:eastAsia="Century" w:cstheme="minorHAnsi"/>
                <w:sz w:val="18"/>
                <w:szCs w:val="18"/>
              </w:rPr>
              <w:t>maps and</w:t>
            </w:r>
            <w:r w:rsidRPr="001803E4">
              <w:rPr>
                <w:rFonts w:eastAsia="Century" w:cstheme="minorHAnsi"/>
                <w:sz w:val="18"/>
                <w:szCs w:val="18"/>
              </w:rPr>
              <w:t xml:space="preserve"> learn how weather and climate are generalised into world climate zones. The concept of biomes will be explored, each with distinctive climate, soil, flora, fauna and human activity.</w:t>
            </w:r>
          </w:p>
        </w:tc>
        <w:tc>
          <w:tcPr>
            <w:tcW w:w="3351" w:type="dxa"/>
            <w:gridSpan w:val="2"/>
            <w:shd w:val="clear" w:color="auto" w:fill="FFFFFF" w:themeFill="background1"/>
            <w:tcMar/>
            <w:vAlign w:val="center"/>
          </w:tcPr>
          <w:p w:rsidR="001803E4" w:rsidP="001803E4" w:rsidRDefault="001803E4" w14:paraId="7025A6D5" w14:textId="77777777">
            <w:pPr>
              <w:jc w:val="center"/>
              <w:rPr>
                <w:rFonts w:eastAsia="Century" w:cstheme="minorHAnsi"/>
                <w:b/>
                <w:bCs/>
                <w:sz w:val="18"/>
                <w:szCs w:val="18"/>
              </w:rPr>
            </w:pPr>
          </w:p>
          <w:p w:rsidRPr="001803E4" w:rsidR="00B4784D" w:rsidP="001803E4" w:rsidRDefault="5E9ACE6D" w14:paraId="1C6D7BC4" w14:textId="114A72E0">
            <w:pPr>
              <w:jc w:val="center"/>
              <w:rPr>
                <w:rFonts w:eastAsia="Century" w:cstheme="minorHAnsi"/>
                <w:b/>
                <w:bCs/>
                <w:sz w:val="18"/>
                <w:szCs w:val="18"/>
              </w:rPr>
            </w:pPr>
            <w:r w:rsidRPr="001803E4">
              <w:rPr>
                <w:rFonts w:eastAsia="Century" w:cstheme="minorHAnsi"/>
                <w:b/>
                <w:bCs/>
                <w:sz w:val="18"/>
                <w:szCs w:val="18"/>
              </w:rPr>
              <w:t>Coasts</w:t>
            </w:r>
          </w:p>
          <w:p w:rsidRPr="001803E4" w:rsidR="00B4784D" w:rsidP="5E9ACE6D" w:rsidRDefault="5E9ACE6D" w14:paraId="4E40AD76" w14:textId="4DA10C36">
            <w:pPr>
              <w:jc w:val="both"/>
              <w:rPr>
                <w:rFonts w:eastAsia="Century" w:cstheme="minorHAnsi"/>
                <w:sz w:val="18"/>
                <w:szCs w:val="18"/>
              </w:rPr>
            </w:pPr>
            <w:r w:rsidRPr="001803E4">
              <w:rPr>
                <w:rFonts w:eastAsia="Century" w:cstheme="minorHAnsi"/>
                <w:sz w:val="18"/>
                <w:szCs w:val="18"/>
              </w:rPr>
              <w:t>In this unit, children will learn about the coast of the British Isles Children will consider some of the advantages and disadvantages of living by the coast, and how much of the UK’s coast has changed Throughout the unit they will also be introduced to a few contrasting coasts around the world, and associated environmental issues, extending their coastal and locational knowledge and encouraging critical thinking.</w:t>
            </w:r>
          </w:p>
        </w:tc>
        <w:tc>
          <w:tcPr>
            <w:tcW w:w="3399" w:type="dxa"/>
            <w:gridSpan w:val="3"/>
            <w:shd w:val="clear" w:color="auto" w:fill="FFFFFF" w:themeFill="background1"/>
            <w:tcMar/>
            <w:vAlign w:val="center"/>
          </w:tcPr>
          <w:p w:rsidR="001803E4" w:rsidP="001803E4" w:rsidRDefault="001803E4" w14:paraId="460036FD" w14:textId="77777777">
            <w:pPr>
              <w:spacing w:line="276" w:lineRule="auto"/>
              <w:jc w:val="center"/>
              <w:rPr>
                <w:rFonts w:eastAsia="Century" w:cstheme="minorHAnsi"/>
                <w:b/>
                <w:bCs/>
                <w:sz w:val="18"/>
                <w:szCs w:val="18"/>
              </w:rPr>
            </w:pPr>
          </w:p>
          <w:p w:rsidRPr="001803E4" w:rsidR="5E9ACE6D" w:rsidP="001803E4" w:rsidRDefault="5E9ACE6D" w14:paraId="48E48A73" w14:textId="28DD1F22">
            <w:pPr>
              <w:spacing w:line="276" w:lineRule="auto"/>
              <w:jc w:val="center"/>
              <w:rPr>
                <w:rFonts w:eastAsia="Century" w:cstheme="minorHAnsi"/>
                <w:b/>
                <w:bCs/>
                <w:sz w:val="18"/>
                <w:szCs w:val="18"/>
              </w:rPr>
            </w:pPr>
            <w:r w:rsidRPr="001803E4">
              <w:rPr>
                <w:rFonts w:eastAsia="Century" w:cstheme="minorHAnsi"/>
                <w:b/>
                <w:bCs/>
                <w:sz w:val="18"/>
                <w:szCs w:val="18"/>
              </w:rPr>
              <w:t>Stone Age</w:t>
            </w:r>
          </w:p>
          <w:p w:rsidRPr="001803E4" w:rsidR="5E9ACE6D" w:rsidP="5E9ACE6D" w:rsidRDefault="5E9ACE6D" w14:paraId="7EEC51CF" w14:textId="4DBEA7BF">
            <w:pPr>
              <w:spacing w:line="276" w:lineRule="auto"/>
              <w:jc w:val="both"/>
              <w:rPr>
                <w:rFonts w:eastAsia="Century" w:cstheme="minorHAnsi"/>
                <w:sz w:val="18"/>
                <w:szCs w:val="18"/>
              </w:rPr>
            </w:pPr>
            <w:r w:rsidRPr="001803E4">
              <w:rPr>
                <w:rFonts w:eastAsia="Century" w:cstheme="minorHAnsi"/>
                <w:sz w:val="18"/>
                <w:szCs w:val="18"/>
              </w:rPr>
              <w:t>In this unit, the children will explore how life changed for people during different periods of the Stone Age, including the Early, Middle and New Stone Ages. They will cover why the period was called the Stone Age, and what archaeological evidence there is from the period, particularly in the form of artefacts and monuments.</w:t>
            </w:r>
          </w:p>
          <w:p w:rsidRPr="001803E4" w:rsidR="00B4784D" w:rsidP="505905DB" w:rsidRDefault="00B4784D" w14:paraId="47E0275B" w14:textId="78619171">
            <w:pPr>
              <w:spacing w:line="276" w:lineRule="auto"/>
              <w:jc w:val="center"/>
              <w:rPr>
                <w:rFonts w:eastAsia="Century" w:cstheme="minorHAnsi"/>
                <w:sz w:val="18"/>
                <w:szCs w:val="18"/>
              </w:rPr>
            </w:pPr>
          </w:p>
        </w:tc>
        <w:tc>
          <w:tcPr>
            <w:tcW w:w="3628" w:type="dxa"/>
            <w:gridSpan w:val="3"/>
            <w:shd w:val="clear" w:color="auto" w:fill="FFFFFF" w:themeFill="background1"/>
            <w:tcMar/>
            <w:vAlign w:val="center"/>
          </w:tcPr>
          <w:p w:rsidRPr="001803E4" w:rsidR="00E47A07" w:rsidP="001803E4" w:rsidRDefault="20AE9974" w14:paraId="7DAB1795" w14:textId="56412167">
            <w:pPr>
              <w:spacing w:line="276" w:lineRule="auto"/>
              <w:jc w:val="center"/>
              <w:rPr>
                <w:rFonts w:eastAsia="Century" w:cstheme="minorHAnsi"/>
                <w:color w:val="000000" w:themeColor="text1"/>
                <w:sz w:val="18"/>
                <w:szCs w:val="18"/>
              </w:rPr>
            </w:pPr>
            <w:r w:rsidRPr="001803E4">
              <w:rPr>
                <w:rFonts w:eastAsia="Century" w:cstheme="minorHAnsi"/>
                <w:b/>
                <w:bCs/>
                <w:color w:val="000000" w:themeColor="text1"/>
                <w:sz w:val="18"/>
                <w:szCs w:val="18"/>
              </w:rPr>
              <w:t>Bronze Age to Iron Age</w:t>
            </w:r>
          </w:p>
          <w:p w:rsidRPr="001803E4" w:rsidR="00E47A07" w:rsidP="21037C69" w:rsidRDefault="20AE9974" w14:paraId="489FD3C1" w14:textId="3AC6F207">
            <w:pPr>
              <w:spacing w:line="276" w:lineRule="auto"/>
              <w:jc w:val="both"/>
              <w:rPr>
                <w:rFonts w:eastAsia="Century" w:cstheme="minorHAnsi"/>
                <w:color w:val="000000" w:themeColor="text1"/>
                <w:sz w:val="18"/>
                <w:szCs w:val="18"/>
              </w:rPr>
            </w:pPr>
            <w:r w:rsidRPr="001803E4">
              <w:rPr>
                <w:rFonts w:eastAsia="Century" w:cstheme="minorHAnsi"/>
                <w:color w:val="000000" w:themeColor="text1"/>
                <w:sz w:val="18"/>
                <w:szCs w:val="18"/>
              </w:rPr>
              <w:t>In this unit, the children will explore the key features of the Bronze and Iron Ages, and come to conclusions about the developments within the periods. Links will be made to the Stone Age period. Throughout the unit, the children will use a variety of sources of evidence to investigate the period,</w:t>
            </w:r>
          </w:p>
          <w:p w:rsidRPr="001803E4" w:rsidR="00E47A07" w:rsidP="21037C69" w:rsidRDefault="00E47A07" w14:paraId="26283F83" w14:textId="57136F14">
            <w:pPr>
              <w:rPr>
                <w:rFonts w:cstheme="minorHAnsi"/>
                <w:sz w:val="18"/>
                <w:szCs w:val="18"/>
              </w:rPr>
            </w:pPr>
          </w:p>
        </w:tc>
        <w:tc>
          <w:tcPr>
            <w:tcW w:w="3392" w:type="dxa"/>
            <w:gridSpan w:val="3"/>
            <w:shd w:val="clear" w:color="auto" w:fill="FFFFFF" w:themeFill="background1"/>
            <w:tcMar/>
            <w:vAlign w:val="center"/>
          </w:tcPr>
          <w:p w:rsidRPr="001803E4" w:rsidR="00B4784D" w:rsidP="5E9ACE6D" w:rsidRDefault="5E9ACE6D" w14:paraId="37D9C547" w14:textId="7A66A517">
            <w:pPr>
              <w:spacing w:line="276" w:lineRule="auto"/>
              <w:jc w:val="center"/>
              <w:rPr>
                <w:rFonts w:eastAsia="Century" w:cstheme="minorHAnsi"/>
                <w:b/>
                <w:bCs/>
                <w:sz w:val="18"/>
                <w:szCs w:val="18"/>
              </w:rPr>
            </w:pPr>
            <w:r w:rsidRPr="001803E4">
              <w:rPr>
                <w:rFonts w:eastAsia="Century" w:cstheme="minorHAnsi"/>
                <w:b/>
                <w:bCs/>
                <w:sz w:val="18"/>
                <w:szCs w:val="18"/>
              </w:rPr>
              <w:t>Our World</w:t>
            </w:r>
          </w:p>
          <w:p w:rsidRPr="001803E4" w:rsidR="00B4784D" w:rsidP="5E9ACE6D" w:rsidRDefault="5E9ACE6D" w14:paraId="211CE696" w14:textId="3AFD9C79">
            <w:pPr>
              <w:spacing w:line="276" w:lineRule="auto"/>
              <w:jc w:val="both"/>
              <w:rPr>
                <w:rFonts w:eastAsia="Century" w:cstheme="minorHAnsi"/>
                <w:sz w:val="18"/>
                <w:szCs w:val="18"/>
              </w:rPr>
            </w:pPr>
            <w:r w:rsidRPr="001803E4">
              <w:rPr>
                <w:rFonts w:eastAsia="Century" w:cstheme="minorHAnsi"/>
                <w:sz w:val="18"/>
                <w:szCs w:val="18"/>
              </w:rPr>
              <w:t>In this unit, they will begin to understand the Earth better as a sphere, learning to rotate it mentally in 3-D. They will explore its representation in 2-D maps, and learn about the imaginary lines used (Equator, latitude, longitude, tropics and the International Date Line) to pinpoint global locations.</w:t>
            </w:r>
          </w:p>
        </w:tc>
        <w:tc>
          <w:tcPr>
            <w:tcW w:w="3424" w:type="dxa"/>
            <w:gridSpan w:val="2"/>
            <w:shd w:val="clear" w:color="auto" w:fill="FFFFFF" w:themeFill="background1"/>
            <w:tcMar/>
            <w:vAlign w:val="center"/>
          </w:tcPr>
          <w:p w:rsidRPr="001803E4" w:rsidR="43886D0E" w:rsidP="001803E4" w:rsidRDefault="43886D0E" w14:paraId="3393CD4C" w14:textId="37F0A3BB">
            <w:pPr>
              <w:spacing w:line="276" w:lineRule="auto"/>
              <w:jc w:val="center"/>
              <w:rPr>
                <w:rFonts w:cstheme="minorHAnsi"/>
                <w:sz w:val="18"/>
                <w:szCs w:val="18"/>
              </w:rPr>
            </w:pPr>
            <w:r w:rsidRPr="001803E4">
              <w:rPr>
                <w:rFonts w:eastAsia="Century" w:cstheme="minorHAnsi"/>
                <w:b/>
                <w:bCs/>
                <w:sz w:val="18"/>
                <w:szCs w:val="18"/>
              </w:rPr>
              <w:t>Local History</w:t>
            </w:r>
          </w:p>
          <w:p w:rsidRPr="001803E4" w:rsidR="00B4784D" w:rsidP="5E9ACE6D" w:rsidRDefault="5E9ACE6D" w14:paraId="36FD7D8D" w14:textId="61A9CB5B">
            <w:pPr>
              <w:spacing w:line="276" w:lineRule="auto"/>
              <w:jc w:val="both"/>
              <w:rPr>
                <w:rFonts w:eastAsia="Century" w:cstheme="minorHAnsi"/>
                <w:sz w:val="18"/>
                <w:szCs w:val="18"/>
              </w:rPr>
            </w:pPr>
            <w:r w:rsidRPr="001803E4">
              <w:rPr>
                <w:rFonts w:eastAsia="Century" w:cstheme="minorHAnsi"/>
                <w:sz w:val="18"/>
                <w:szCs w:val="18"/>
              </w:rPr>
              <w:t xml:space="preserve">In this unit, the children will </w:t>
            </w:r>
            <w:r w:rsidRPr="001803E4" w:rsidR="11166CDD">
              <w:rPr>
                <w:rFonts w:eastAsia="Century" w:cstheme="minorHAnsi"/>
                <w:sz w:val="18"/>
                <w:szCs w:val="18"/>
              </w:rPr>
              <w:t>investigate their local area, and consider which buildings are of significance and should be preserved. They will conduct their own research, using sources including recommended websites, history books, street directories and census returns</w:t>
            </w:r>
          </w:p>
        </w:tc>
      </w:tr>
      <w:tr w:rsidRPr="00EF3006" w:rsidR="009B2E06" w:rsidTr="19E46F29" w14:paraId="477C4AFF" w14:textId="77777777">
        <w:trPr>
          <w:cantSplit/>
          <w:trHeight w:val="900"/>
        </w:trPr>
        <w:tc>
          <w:tcPr>
            <w:tcW w:w="2065" w:type="dxa"/>
            <w:tcBorders>
              <w:bottom w:val="single" w:color="auto" w:sz="4" w:space="0"/>
            </w:tcBorders>
            <w:shd w:val="clear" w:color="auto" w:fill="C6D9F1" w:themeFill="text2" w:themeFillTint="33"/>
            <w:tcMar/>
            <w:vAlign w:val="center"/>
          </w:tcPr>
          <w:p w:rsidRPr="001803E4" w:rsidR="00B4784D" w:rsidP="00B4784D" w:rsidRDefault="00B4784D" w14:paraId="7B62ACCA" w14:textId="7D2CA252">
            <w:pPr>
              <w:jc w:val="right"/>
              <w:rPr>
                <w:rFonts w:cstheme="minorHAnsi"/>
                <w:b/>
                <w:sz w:val="20"/>
                <w:szCs w:val="20"/>
              </w:rPr>
            </w:pPr>
            <w:r w:rsidRPr="001803E4">
              <w:rPr>
                <w:rFonts w:cstheme="minorHAnsi"/>
                <w:b/>
                <w:szCs w:val="20"/>
              </w:rPr>
              <w:t>Computing</w:t>
            </w:r>
          </w:p>
        </w:tc>
        <w:tc>
          <w:tcPr>
            <w:tcW w:w="3411" w:type="dxa"/>
            <w:gridSpan w:val="3"/>
            <w:tcBorders>
              <w:bottom w:val="single" w:color="auto" w:sz="4" w:space="0"/>
            </w:tcBorders>
            <w:shd w:val="clear" w:color="auto" w:fill="FFFFFF" w:themeFill="background1"/>
            <w:tcMar/>
            <w:vAlign w:val="center"/>
          </w:tcPr>
          <w:p w:rsidRPr="001803E4" w:rsidR="00B4784D" w:rsidP="505905DB" w:rsidRDefault="5E81E0ED" w14:paraId="7196D064" w14:textId="276C67BA">
            <w:pPr>
              <w:jc w:val="center"/>
              <w:rPr>
                <w:rFonts w:cstheme="minorHAnsi"/>
                <w:b/>
                <w:bCs/>
                <w:sz w:val="18"/>
                <w:szCs w:val="18"/>
              </w:rPr>
            </w:pPr>
            <w:r w:rsidRPr="001803E4">
              <w:rPr>
                <w:rFonts w:cstheme="minorHAnsi"/>
                <w:b/>
                <w:bCs/>
                <w:sz w:val="18"/>
                <w:szCs w:val="18"/>
              </w:rPr>
              <w:t xml:space="preserve"> </w:t>
            </w:r>
            <w:r w:rsidRPr="001803E4" w:rsidR="7068DF75">
              <w:rPr>
                <w:rFonts w:cstheme="minorHAnsi"/>
                <w:b/>
                <w:bCs/>
                <w:sz w:val="18"/>
                <w:szCs w:val="18"/>
              </w:rPr>
              <w:t>Online safety</w:t>
            </w:r>
          </w:p>
        </w:tc>
        <w:tc>
          <w:tcPr>
            <w:tcW w:w="3351" w:type="dxa"/>
            <w:gridSpan w:val="2"/>
            <w:tcBorders>
              <w:bottom w:val="single" w:color="auto" w:sz="4" w:space="0"/>
            </w:tcBorders>
            <w:shd w:val="clear" w:color="auto" w:fill="FFFFFF" w:themeFill="background1"/>
            <w:tcMar/>
            <w:vAlign w:val="center"/>
          </w:tcPr>
          <w:p w:rsidRPr="001803E4" w:rsidR="00B4784D" w:rsidP="505905DB" w:rsidRDefault="7068DF75" w14:paraId="34FF1C98" w14:textId="288F8279">
            <w:pPr>
              <w:jc w:val="center"/>
              <w:rPr>
                <w:rFonts w:cstheme="minorHAnsi"/>
                <w:b/>
                <w:sz w:val="18"/>
                <w:szCs w:val="18"/>
              </w:rPr>
            </w:pPr>
            <w:r w:rsidRPr="001803E4">
              <w:rPr>
                <w:rFonts w:cstheme="minorHAnsi"/>
                <w:b/>
                <w:sz w:val="18"/>
                <w:szCs w:val="18"/>
              </w:rPr>
              <w:t>Coding</w:t>
            </w:r>
            <w:r w:rsidRPr="001803E4" w:rsidR="5E81E0ED">
              <w:rPr>
                <w:rFonts w:cstheme="minorHAnsi"/>
                <w:b/>
                <w:sz w:val="18"/>
                <w:szCs w:val="18"/>
              </w:rPr>
              <w:t xml:space="preserve"> </w:t>
            </w:r>
          </w:p>
        </w:tc>
        <w:tc>
          <w:tcPr>
            <w:tcW w:w="3399" w:type="dxa"/>
            <w:gridSpan w:val="3"/>
            <w:tcBorders>
              <w:bottom w:val="single" w:color="auto" w:sz="4" w:space="0"/>
            </w:tcBorders>
            <w:shd w:val="clear" w:color="auto" w:fill="FFFFFF" w:themeFill="background1"/>
            <w:tcMar/>
            <w:vAlign w:val="center"/>
          </w:tcPr>
          <w:p w:rsidRPr="001803E4" w:rsidR="00B4784D" w:rsidP="505905DB" w:rsidRDefault="5E81E0ED" w14:paraId="6D072C0D" w14:textId="0A2C84B3">
            <w:pPr>
              <w:jc w:val="center"/>
              <w:rPr>
                <w:rFonts w:cstheme="minorHAnsi"/>
                <w:b/>
                <w:sz w:val="18"/>
                <w:szCs w:val="18"/>
              </w:rPr>
            </w:pPr>
            <w:r w:rsidRPr="001803E4">
              <w:rPr>
                <w:rFonts w:cstheme="minorHAnsi"/>
                <w:b/>
                <w:sz w:val="18"/>
                <w:szCs w:val="18"/>
              </w:rPr>
              <w:t>Spreadsheets/Typing</w:t>
            </w:r>
          </w:p>
        </w:tc>
        <w:tc>
          <w:tcPr>
            <w:tcW w:w="3628" w:type="dxa"/>
            <w:gridSpan w:val="3"/>
            <w:tcBorders>
              <w:bottom w:val="single" w:color="auto" w:sz="4" w:space="0"/>
            </w:tcBorders>
            <w:shd w:val="clear" w:color="auto" w:fill="FFFFFF" w:themeFill="background1"/>
            <w:tcMar/>
            <w:vAlign w:val="center"/>
          </w:tcPr>
          <w:p w:rsidRPr="001803E4" w:rsidR="00E47A07" w:rsidP="21037C69" w:rsidRDefault="74885960" w14:paraId="1553AF7F" w14:textId="11649229">
            <w:pPr>
              <w:spacing w:line="276" w:lineRule="auto"/>
              <w:jc w:val="center"/>
              <w:rPr>
                <w:rFonts w:eastAsia="Calibri" w:cstheme="minorHAnsi"/>
                <w:b/>
              </w:rPr>
            </w:pPr>
            <w:r w:rsidRPr="001803E4">
              <w:rPr>
                <w:rFonts w:eastAsia="Courier New" w:cstheme="minorHAnsi"/>
                <w:b/>
                <w:bCs/>
                <w:color w:val="000000" w:themeColor="text1"/>
                <w:sz w:val="18"/>
                <w:szCs w:val="18"/>
              </w:rPr>
              <w:t>Branching databases/Email</w:t>
            </w:r>
          </w:p>
        </w:tc>
        <w:tc>
          <w:tcPr>
            <w:tcW w:w="3392" w:type="dxa"/>
            <w:gridSpan w:val="3"/>
            <w:tcBorders>
              <w:bottom w:val="single" w:color="auto" w:sz="4" w:space="0"/>
            </w:tcBorders>
            <w:shd w:val="clear" w:color="auto" w:fill="FFFFFF" w:themeFill="background1"/>
            <w:tcMar/>
            <w:vAlign w:val="center"/>
          </w:tcPr>
          <w:p w:rsidRPr="001803E4" w:rsidR="00B4784D" w:rsidP="505905DB" w:rsidRDefault="5E81E0ED" w14:paraId="6BD18F9B" w14:textId="0439F17A">
            <w:pPr>
              <w:jc w:val="center"/>
              <w:rPr>
                <w:rFonts w:cstheme="minorHAnsi"/>
                <w:b/>
                <w:sz w:val="18"/>
                <w:szCs w:val="18"/>
              </w:rPr>
            </w:pPr>
            <w:r w:rsidRPr="001803E4">
              <w:rPr>
                <w:rFonts w:cstheme="minorHAnsi"/>
                <w:b/>
                <w:sz w:val="18"/>
                <w:szCs w:val="18"/>
              </w:rPr>
              <w:t>Stimulations</w:t>
            </w:r>
          </w:p>
        </w:tc>
        <w:tc>
          <w:tcPr>
            <w:tcW w:w="3424" w:type="dxa"/>
            <w:gridSpan w:val="2"/>
            <w:tcBorders>
              <w:bottom w:val="single" w:color="auto" w:sz="4" w:space="0"/>
            </w:tcBorders>
            <w:shd w:val="clear" w:color="auto" w:fill="FFFFFF" w:themeFill="background1"/>
            <w:tcMar/>
            <w:vAlign w:val="center"/>
          </w:tcPr>
          <w:p w:rsidRPr="001803E4" w:rsidR="00D87C97" w:rsidP="505905DB" w:rsidRDefault="5E81E0ED" w14:paraId="238601FE" w14:textId="703075DA">
            <w:pPr>
              <w:spacing w:line="276" w:lineRule="auto"/>
              <w:jc w:val="center"/>
              <w:rPr>
                <w:rFonts w:cstheme="minorHAnsi"/>
                <w:b/>
                <w:bCs/>
                <w:sz w:val="18"/>
                <w:szCs w:val="18"/>
              </w:rPr>
            </w:pPr>
            <w:r w:rsidRPr="001803E4">
              <w:rPr>
                <w:rFonts w:cstheme="minorHAnsi"/>
                <w:b/>
                <w:bCs/>
                <w:sz w:val="18"/>
                <w:szCs w:val="18"/>
              </w:rPr>
              <w:t xml:space="preserve">Presenting through </w:t>
            </w:r>
            <w:r w:rsidRPr="001803E4" w:rsidR="36C75C09">
              <w:rPr>
                <w:rFonts w:cstheme="minorHAnsi"/>
                <w:b/>
                <w:bCs/>
                <w:sz w:val="18"/>
                <w:szCs w:val="18"/>
              </w:rPr>
              <w:t>PowerPoint</w:t>
            </w:r>
          </w:p>
        </w:tc>
      </w:tr>
      <w:tr w:rsidRPr="00EF3006" w:rsidR="009B2E06" w:rsidTr="19E46F29" w14:paraId="76F1BADF" w14:textId="77777777">
        <w:trPr>
          <w:cantSplit/>
          <w:trHeight w:val="567"/>
        </w:trPr>
        <w:tc>
          <w:tcPr>
            <w:tcW w:w="2065" w:type="dxa"/>
            <w:shd w:val="clear" w:color="auto" w:fill="C6D9F1" w:themeFill="text2" w:themeFillTint="33"/>
            <w:tcMar/>
            <w:vAlign w:val="center"/>
          </w:tcPr>
          <w:p w:rsidRPr="001803E4" w:rsidR="00B4784D" w:rsidP="00B4784D" w:rsidRDefault="00B4784D" w14:paraId="4D2E40FC" w14:textId="77777777">
            <w:pPr>
              <w:jc w:val="right"/>
              <w:rPr>
                <w:rFonts w:cstheme="minorHAnsi"/>
                <w:b/>
                <w:szCs w:val="20"/>
              </w:rPr>
            </w:pPr>
            <w:r w:rsidRPr="001803E4">
              <w:rPr>
                <w:rFonts w:cstheme="minorHAnsi"/>
                <w:b/>
                <w:szCs w:val="20"/>
              </w:rPr>
              <w:t>Languages</w:t>
            </w:r>
          </w:p>
          <w:p w:rsidRPr="00B0229C" w:rsidR="00B4784D" w:rsidP="00B4784D" w:rsidRDefault="00CB0960" w14:paraId="48E0045A" w14:textId="225BABC5">
            <w:pPr>
              <w:jc w:val="right"/>
              <w:rPr>
                <w:rFonts w:ascii="Century" w:hAnsi="Century"/>
                <w:b/>
                <w:sz w:val="16"/>
                <w:szCs w:val="16"/>
              </w:rPr>
            </w:pPr>
            <w:r w:rsidRPr="001803E4">
              <w:rPr>
                <w:rFonts w:cstheme="minorHAnsi"/>
                <w:b/>
                <w:sz w:val="16"/>
                <w:szCs w:val="16"/>
              </w:rPr>
              <w:t>Spanish</w:t>
            </w:r>
          </w:p>
        </w:tc>
        <w:tc>
          <w:tcPr>
            <w:tcW w:w="3411" w:type="dxa"/>
            <w:gridSpan w:val="3"/>
            <w:tcBorders>
              <w:bottom w:val="single" w:color="000000" w:themeColor="text1" w:sz="4" w:space="0"/>
            </w:tcBorders>
            <w:shd w:val="clear" w:color="auto" w:fill="FFFFFF" w:themeFill="background1"/>
            <w:tcMar/>
            <w:vAlign w:val="center"/>
          </w:tcPr>
          <w:p w:rsidRPr="001803E4" w:rsidR="00B4784D" w:rsidP="798D60A7" w:rsidRDefault="3FDE662C" w14:paraId="0F3CABC7" w14:textId="10069ADC">
            <w:pPr>
              <w:spacing w:line="276" w:lineRule="auto"/>
              <w:jc w:val="center"/>
              <w:rPr>
                <w:b/>
              </w:rPr>
            </w:pPr>
            <w:r w:rsidRPr="001803E4">
              <w:rPr>
                <w:rFonts w:ascii="Parise" w:hAnsi="Parise"/>
                <w:b/>
                <w:sz w:val="20"/>
                <w:szCs w:val="20"/>
              </w:rPr>
              <w:t>Phonics &amp; I’m Learning Spanish</w:t>
            </w:r>
          </w:p>
        </w:tc>
        <w:tc>
          <w:tcPr>
            <w:tcW w:w="3351" w:type="dxa"/>
            <w:gridSpan w:val="2"/>
            <w:shd w:val="clear" w:color="auto" w:fill="FFFFFF" w:themeFill="background1"/>
            <w:tcMar/>
            <w:vAlign w:val="center"/>
          </w:tcPr>
          <w:p w:rsidRPr="001803E4" w:rsidR="00B4784D" w:rsidP="00B4784D" w:rsidRDefault="3FDE662C" w14:paraId="5B08B5D1" w14:textId="34F924CB">
            <w:pPr>
              <w:jc w:val="center"/>
              <w:rPr>
                <w:rFonts w:ascii="Parise" w:hAnsi="Parise"/>
                <w:b/>
                <w:sz w:val="20"/>
                <w:szCs w:val="20"/>
              </w:rPr>
            </w:pPr>
            <w:r w:rsidRPr="001803E4">
              <w:rPr>
                <w:rFonts w:ascii="Parise" w:hAnsi="Parise"/>
                <w:b/>
                <w:sz w:val="20"/>
                <w:szCs w:val="20"/>
              </w:rPr>
              <w:t>Animals</w:t>
            </w:r>
          </w:p>
        </w:tc>
        <w:tc>
          <w:tcPr>
            <w:tcW w:w="3399" w:type="dxa"/>
            <w:gridSpan w:val="3"/>
            <w:shd w:val="clear" w:color="auto" w:fill="FFFFFF" w:themeFill="background1"/>
            <w:tcMar/>
            <w:vAlign w:val="center"/>
          </w:tcPr>
          <w:p w:rsidRPr="001803E4" w:rsidR="00B4784D" w:rsidP="19E46F29" w:rsidRDefault="3FDE662C" w14:paraId="16DEB4AB" w14:textId="46B3F123">
            <w:pPr>
              <w:spacing w:line="276" w:lineRule="auto"/>
              <w:jc w:val="center"/>
              <w:rPr>
                <w:rFonts w:ascii="Parise" w:hAnsi="Parise"/>
                <w:b w:val="1"/>
                <w:bCs w:val="1"/>
                <w:sz w:val="20"/>
                <w:szCs w:val="20"/>
              </w:rPr>
            </w:pPr>
            <w:r w:rsidRPr="19E46F29" w:rsidR="3FDE662C">
              <w:rPr>
                <w:rFonts w:ascii="Parise" w:hAnsi="Parise"/>
                <w:b w:val="1"/>
                <w:bCs w:val="1"/>
                <w:sz w:val="20"/>
                <w:szCs w:val="20"/>
              </w:rPr>
              <w:t xml:space="preserve">I </w:t>
            </w:r>
            <w:r w:rsidRPr="19E46F29" w:rsidR="1268EDEB">
              <w:rPr>
                <w:rFonts w:ascii="Parise" w:hAnsi="Parise"/>
                <w:b w:val="1"/>
                <w:bCs w:val="1"/>
                <w:sz w:val="20"/>
                <w:szCs w:val="20"/>
              </w:rPr>
              <w:t>Know How</w:t>
            </w:r>
          </w:p>
        </w:tc>
        <w:tc>
          <w:tcPr>
            <w:tcW w:w="3628" w:type="dxa"/>
            <w:gridSpan w:val="3"/>
            <w:shd w:val="clear" w:color="auto" w:fill="FFFFFF" w:themeFill="background1"/>
            <w:tcMar/>
            <w:vAlign w:val="center"/>
          </w:tcPr>
          <w:p w:rsidRPr="001803E4" w:rsidR="00E47A07" w:rsidP="798D60A7" w:rsidRDefault="3FDE662C" w14:paraId="2B5D3AAA" w14:textId="405596CF">
            <w:pPr>
              <w:spacing w:line="276" w:lineRule="auto"/>
              <w:jc w:val="center"/>
              <w:rPr>
                <w:b/>
              </w:rPr>
            </w:pPr>
            <w:r w:rsidRPr="001803E4">
              <w:rPr>
                <w:rFonts w:ascii="Parise" w:hAnsi="Parise" w:eastAsia="Parise" w:cs="Parise"/>
                <w:b/>
                <w:color w:val="000000" w:themeColor="text1"/>
                <w:sz w:val="20"/>
                <w:szCs w:val="20"/>
              </w:rPr>
              <w:t>Fruits</w:t>
            </w:r>
          </w:p>
        </w:tc>
        <w:tc>
          <w:tcPr>
            <w:tcW w:w="3392" w:type="dxa"/>
            <w:gridSpan w:val="3"/>
            <w:shd w:val="clear" w:color="auto" w:fill="FFFFFF" w:themeFill="background1"/>
            <w:tcMar/>
            <w:vAlign w:val="center"/>
          </w:tcPr>
          <w:p w:rsidRPr="001803E4" w:rsidR="00B4784D" w:rsidP="798D60A7" w:rsidRDefault="3FDE662C" w14:paraId="4B1F511A" w14:textId="511A311B">
            <w:pPr>
              <w:spacing w:line="276" w:lineRule="auto"/>
              <w:jc w:val="center"/>
              <w:rPr>
                <w:b/>
              </w:rPr>
            </w:pPr>
            <w:r w:rsidRPr="001803E4">
              <w:rPr>
                <w:rFonts w:ascii="Parise" w:hAnsi="Parise"/>
                <w:b/>
                <w:sz w:val="20"/>
                <w:szCs w:val="20"/>
              </w:rPr>
              <w:t>Presenting Myself</w:t>
            </w:r>
          </w:p>
        </w:tc>
        <w:tc>
          <w:tcPr>
            <w:tcW w:w="3424" w:type="dxa"/>
            <w:gridSpan w:val="2"/>
            <w:shd w:val="clear" w:color="auto" w:fill="FFFFFF" w:themeFill="background1"/>
            <w:tcMar/>
            <w:vAlign w:val="center"/>
          </w:tcPr>
          <w:p w:rsidRPr="001803E4" w:rsidR="00B4784D" w:rsidP="798D60A7" w:rsidRDefault="3FDE662C" w14:paraId="65F9C3DC" w14:textId="2DB66632">
            <w:pPr>
              <w:spacing w:line="276" w:lineRule="auto"/>
              <w:jc w:val="center"/>
              <w:rPr>
                <w:b/>
              </w:rPr>
            </w:pPr>
            <w:r w:rsidRPr="001803E4">
              <w:rPr>
                <w:rFonts w:ascii="Parise" w:hAnsi="Parise"/>
                <w:b/>
                <w:sz w:val="20"/>
                <w:szCs w:val="20"/>
              </w:rPr>
              <w:t>Family</w:t>
            </w:r>
          </w:p>
        </w:tc>
      </w:tr>
      <w:tr w:rsidRPr="00EF3006" w:rsidR="00400447" w:rsidTr="19E46F29" w14:paraId="3E5350CE" w14:textId="77777777">
        <w:trPr>
          <w:cantSplit/>
          <w:trHeight w:val="567"/>
        </w:trPr>
        <w:tc>
          <w:tcPr>
            <w:tcW w:w="2065" w:type="dxa"/>
            <w:shd w:val="clear" w:color="auto" w:fill="C6D9F1" w:themeFill="text2" w:themeFillTint="33"/>
            <w:tcMar/>
            <w:vAlign w:val="center"/>
          </w:tcPr>
          <w:p w:rsidRPr="001803E4" w:rsidR="00400447" w:rsidP="00B4784D" w:rsidRDefault="00400447" w14:paraId="5CBADE10" w14:textId="2CB1DD1F">
            <w:pPr>
              <w:jc w:val="right"/>
              <w:rPr>
                <w:rFonts w:cstheme="minorHAnsi"/>
                <w:b/>
                <w:szCs w:val="20"/>
              </w:rPr>
            </w:pPr>
            <w:r w:rsidRPr="001803E4">
              <w:rPr>
                <w:rFonts w:cstheme="minorHAnsi"/>
                <w:b/>
                <w:szCs w:val="20"/>
              </w:rPr>
              <w:t>Design Tech</w:t>
            </w:r>
          </w:p>
        </w:tc>
        <w:tc>
          <w:tcPr>
            <w:tcW w:w="1705" w:type="dxa"/>
            <w:tcBorders>
              <w:bottom w:val="single" w:color="000000" w:themeColor="text1" w:sz="4" w:space="0"/>
            </w:tcBorders>
            <w:shd w:val="clear" w:color="auto" w:fill="B6DDE8" w:themeFill="accent5" w:themeFillTint="66"/>
            <w:tcMar/>
            <w:vAlign w:val="center"/>
          </w:tcPr>
          <w:p w:rsidRPr="00400447" w:rsidR="00400447" w:rsidP="798D60A7" w:rsidRDefault="00400447" w14:paraId="45FA57F2" w14:textId="3C5AE3E3">
            <w:pPr>
              <w:jc w:val="center"/>
              <w:rPr>
                <w:rFonts w:ascii="Parise" w:hAnsi="Parise"/>
                <w:b/>
                <w:sz w:val="20"/>
                <w:szCs w:val="20"/>
              </w:rPr>
            </w:pPr>
          </w:p>
        </w:tc>
        <w:tc>
          <w:tcPr>
            <w:tcW w:w="1706" w:type="dxa"/>
            <w:gridSpan w:val="2"/>
            <w:tcBorders>
              <w:bottom w:val="single" w:color="000000" w:themeColor="text1" w:sz="4" w:space="0"/>
            </w:tcBorders>
            <w:shd w:val="clear" w:color="auto" w:fill="auto"/>
            <w:tcMar/>
            <w:vAlign w:val="center"/>
          </w:tcPr>
          <w:p w:rsidRPr="00400447" w:rsidR="005E45D6" w:rsidP="005E45D6" w:rsidRDefault="005E45D6" w14:paraId="36ACFF5D" w14:textId="77777777">
            <w:pPr>
              <w:shd w:val="clear" w:color="auto" w:fill="FFFFFF" w:themeFill="background1"/>
              <w:rPr>
                <w:rFonts w:eastAsia="Paintbrush" w:cstheme="minorHAnsi"/>
                <w:b/>
                <w:bCs/>
                <w:color w:val="222222"/>
                <w:sz w:val="16"/>
                <w:szCs w:val="16"/>
              </w:rPr>
            </w:pPr>
            <w:r w:rsidRPr="00400447">
              <w:rPr>
                <w:rFonts w:eastAsia="Paintbrush" w:cstheme="minorHAnsi"/>
                <w:b/>
                <w:bCs/>
                <w:color w:val="222222"/>
                <w:sz w:val="16"/>
                <w:szCs w:val="16"/>
              </w:rPr>
              <w:t>Sculpture and 3D: Abstract shape and space</w:t>
            </w:r>
          </w:p>
          <w:p w:rsidRPr="00400447" w:rsidR="005E45D6" w:rsidP="005E45D6" w:rsidRDefault="005E45D6" w14:paraId="25CD588C" w14:textId="77777777">
            <w:pPr>
              <w:shd w:val="clear" w:color="auto" w:fill="FFFFFF" w:themeFill="background1"/>
              <w:spacing w:after="192"/>
              <w:rPr>
                <w:rFonts w:eastAsia="Paintbrush" w:cstheme="minorHAnsi"/>
                <w:color w:val="222222"/>
                <w:sz w:val="16"/>
                <w:szCs w:val="16"/>
              </w:rPr>
            </w:pPr>
            <w:r w:rsidRPr="00400447">
              <w:rPr>
                <w:rFonts w:eastAsia="Paintbrush" w:cstheme="minorHAnsi"/>
                <w:color w:val="222222"/>
                <w:sz w:val="16"/>
                <w:szCs w:val="16"/>
              </w:rPr>
              <w:t>Exploring how shapes and negative spaces can be represented by three dimensional forms. Manipulating a range of materials, children learn ways to join and create free-standing structures inspired by the work of Anthony Caro.</w:t>
            </w:r>
          </w:p>
          <w:p w:rsidRPr="005E45D6" w:rsidR="00400447" w:rsidP="798D60A7" w:rsidRDefault="005E45D6" w14:paraId="07E5FAA3" w14:textId="7EA72B21">
            <w:pPr>
              <w:jc w:val="center"/>
              <w:rPr>
                <w:rFonts w:cstheme="minorHAnsi"/>
                <w:b/>
                <w:sz w:val="16"/>
                <w:szCs w:val="16"/>
              </w:rPr>
            </w:pPr>
            <w:r w:rsidRPr="005E45D6">
              <w:rPr>
                <w:rFonts w:cstheme="minorHAnsi"/>
                <w:b/>
                <w:sz w:val="16"/>
                <w:szCs w:val="16"/>
              </w:rPr>
              <w:t>Linked to Geography- Climate &amp; Weather</w:t>
            </w:r>
          </w:p>
        </w:tc>
        <w:tc>
          <w:tcPr>
            <w:tcW w:w="3351" w:type="dxa"/>
            <w:gridSpan w:val="2"/>
            <w:shd w:val="clear" w:color="auto" w:fill="B6DDE8" w:themeFill="accent5" w:themeFillTint="66"/>
            <w:tcMar/>
            <w:vAlign w:val="center"/>
          </w:tcPr>
          <w:p w:rsidRPr="798D60A7" w:rsidR="00400447" w:rsidP="00B4784D" w:rsidRDefault="00400447" w14:paraId="1CCCE522" w14:textId="77777777">
            <w:pPr>
              <w:jc w:val="center"/>
              <w:rPr>
                <w:rFonts w:ascii="Parise" w:hAnsi="Parise"/>
                <w:sz w:val="20"/>
                <w:szCs w:val="20"/>
              </w:rPr>
            </w:pPr>
          </w:p>
        </w:tc>
        <w:tc>
          <w:tcPr>
            <w:tcW w:w="3399" w:type="dxa"/>
            <w:gridSpan w:val="3"/>
            <w:shd w:val="clear" w:color="auto" w:fill="B6DDE8" w:themeFill="accent5" w:themeFillTint="66"/>
            <w:tcMar/>
            <w:vAlign w:val="center"/>
          </w:tcPr>
          <w:p w:rsidRPr="001803E4" w:rsidR="00400447" w:rsidP="798D60A7" w:rsidRDefault="005E45D6" w14:paraId="7B7EF961" w14:textId="7A35D729">
            <w:pPr>
              <w:jc w:val="center"/>
              <w:rPr>
                <w:rFonts w:cstheme="minorHAnsi"/>
                <w:b/>
                <w:sz w:val="20"/>
                <w:szCs w:val="20"/>
              </w:rPr>
            </w:pPr>
            <w:r w:rsidRPr="001803E4">
              <w:rPr>
                <w:rFonts w:cstheme="minorHAnsi"/>
                <w:b/>
                <w:sz w:val="20"/>
                <w:szCs w:val="20"/>
              </w:rPr>
              <w:t>STEM week</w:t>
            </w:r>
          </w:p>
        </w:tc>
        <w:tc>
          <w:tcPr>
            <w:tcW w:w="1814" w:type="dxa"/>
            <w:shd w:val="clear" w:color="auto" w:fill="FFFFFF" w:themeFill="background1"/>
            <w:tcMar/>
            <w:vAlign w:val="center"/>
          </w:tcPr>
          <w:p w:rsidRPr="00400447" w:rsidR="00400447" w:rsidP="00400447" w:rsidRDefault="00400447" w14:paraId="027E52C0" w14:textId="77777777">
            <w:pPr>
              <w:shd w:val="clear" w:color="auto" w:fill="FFFFFF" w:themeFill="background1"/>
              <w:rPr>
                <w:rFonts w:eastAsia="Paintbrush" w:cstheme="minorHAnsi"/>
                <w:b/>
                <w:bCs/>
                <w:color w:val="222222"/>
                <w:sz w:val="16"/>
                <w:szCs w:val="16"/>
              </w:rPr>
            </w:pPr>
            <w:r w:rsidRPr="00400447">
              <w:rPr>
                <w:rFonts w:eastAsia="Paintbrush" w:cstheme="minorHAnsi"/>
                <w:b/>
                <w:bCs/>
                <w:color w:val="222222"/>
                <w:sz w:val="16"/>
                <w:szCs w:val="16"/>
              </w:rPr>
              <w:t>Sculpture and 3D: Abstract shape and space</w:t>
            </w:r>
          </w:p>
          <w:p w:rsidRPr="00400447" w:rsidR="00400447" w:rsidP="00400447" w:rsidRDefault="00400447" w14:paraId="43394865" w14:textId="77777777">
            <w:pPr>
              <w:shd w:val="clear" w:color="auto" w:fill="FFFFFF" w:themeFill="background1"/>
              <w:spacing w:after="192"/>
              <w:rPr>
                <w:rFonts w:eastAsia="Paintbrush" w:cstheme="minorHAnsi"/>
                <w:color w:val="222222"/>
                <w:sz w:val="16"/>
                <w:szCs w:val="16"/>
              </w:rPr>
            </w:pPr>
            <w:r w:rsidRPr="00400447">
              <w:rPr>
                <w:rFonts w:eastAsia="Paintbrush" w:cstheme="minorHAnsi"/>
                <w:color w:val="222222"/>
                <w:sz w:val="16"/>
                <w:szCs w:val="16"/>
              </w:rPr>
              <w:t>Exploring how shapes and negative spaces can be represented by three dimensional forms. Manipulating a range of materials, children learn ways to join and create free-standing structures inspired by the work of Anthony Caro.</w:t>
            </w:r>
          </w:p>
          <w:p w:rsidRPr="00400447" w:rsidR="00400447" w:rsidP="798D60A7" w:rsidRDefault="00400447" w14:paraId="67ACC8DF" w14:textId="77777777">
            <w:pPr>
              <w:jc w:val="center"/>
              <w:rPr>
                <w:rFonts w:eastAsia="Parise" w:cstheme="minorHAnsi"/>
                <w:color w:val="000000" w:themeColor="text1"/>
                <w:sz w:val="16"/>
                <w:szCs w:val="16"/>
              </w:rPr>
            </w:pPr>
          </w:p>
          <w:p w:rsidRPr="005E45D6" w:rsidR="00400447" w:rsidP="798D60A7" w:rsidRDefault="00400447" w14:paraId="2B1BDFEA" w14:textId="642AB5F1">
            <w:pPr>
              <w:jc w:val="center"/>
              <w:rPr>
                <w:rFonts w:eastAsia="Parise" w:cstheme="minorHAnsi"/>
                <w:b/>
                <w:color w:val="000000" w:themeColor="text1"/>
                <w:sz w:val="16"/>
                <w:szCs w:val="16"/>
              </w:rPr>
            </w:pPr>
            <w:r w:rsidRPr="005E45D6">
              <w:rPr>
                <w:rFonts w:eastAsia="Parise" w:cstheme="minorHAnsi"/>
                <w:b/>
                <w:color w:val="000000" w:themeColor="text1"/>
                <w:sz w:val="16"/>
                <w:szCs w:val="16"/>
              </w:rPr>
              <w:t>Linked to History - Artefacts</w:t>
            </w:r>
          </w:p>
        </w:tc>
        <w:tc>
          <w:tcPr>
            <w:tcW w:w="1814" w:type="dxa"/>
            <w:gridSpan w:val="2"/>
            <w:tcBorders>
              <w:bottom w:val="single" w:color="auto" w:sz="4" w:space="0"/>
            </w:tcBorders>
            <w:shd w:val="clear" w:color="auto" w:fill="B6DDE8" w:themeFill="accent5" w:themeFillTint="66"/>
            <w:tcMar/>
            <w:vAlign w:val="center"/>
          </w:tcPr>
          <w:p w:rsidRPr="798D60A7" w:rsidR="00400447" w:rsidP="798D60A7" w:rsidRDefault="00400447" w14:paraId="5131E8A3" w14:textId="54F73793">
            <w:pPr>
              <w:jc w:val="center"/>
              <w:rPr>
                <w:rFonts w:ascii="Parise" w:hAnsi="Parise" w:eastAsia="Parise" w:cs="Parise"/>
                <w:color w:val="000000" w:themeColor="text1"/>
                <w:sz w:val="20"/>
                <w:szCs w:val="20"/>
              </w:rPr>
            </w:pPr>
          </w:p>
        </w:tc>
        <w:tc>
          <w:tcPr>
            <w:tcW w:w="1696" w:type="dxa"/>
            <w:gridSpan w:val="2"/>
            <w:shd w:val="clear" w:color="auto" w:fill="B6DDE8" w:themeFill="accent5" w:themeFillTint="66"/>
            <w:tcMar/>
            <w:vAlign w:val="center"/>
          </w:tcPr>
          <w:p w:rsidRPr="005E45D6" w:rsidR="00400447" w:rsidP="798D60A7" w:rsidRDefault="00400447" w14:paraId="5399E32F" w14:textId="359B0920">
            <w:pPr>
              <w:jc w:val="center"/>
              <w:rPr>
                <w:rFonts w:ascii="Parise" w:hAnsi="Parise"/>
                <w:b/>
                <w:sz w:val="20"/>
                <w:szCs w:val="20"/>
              </w:rPr>
            </w:pPr>
          </w:p>
        </w:tc>
        <w:tc>
          <w:tcPr>
            <w:tcW w:w="1696" w:type="dxa"/>
            <w:tcBorders>
              <w:bottom w:val="single" w:color="auto" w:sz="4" w:space="0"/>
            </w:tcBorders>
            <w:shd w:val="clear" w:color="auto" w:fill="auto"/>
            <w:tcMar/>
            <w:vAlign w:val="center"/>
          </w:tcPr>
          <w:p w:rsidRPr="005E45D6" w:rsidR="00186432" w:rsidP="00186432" w:rsidRDefault="00186432" w14:paraId="3D9F59A4" w14:textId="77777777">
            <w:pPr>
              <w:shd w:val="clear" w:color="auto" w:fill="FFFFFF" w:themeFill="background1"/>
              <w:rPr>
                <w:rFonts w:eastAsia="Paintbrush" w:cstheme="minorHAnsi"/>
                <w:b/>
                <w:bCs/>
                <w:color w:val="222222"/>
                <w:sz w:val="16"/>
                <w:szCs w:val="16"/>
              </w:rPr>
            </w:pPr>
            <w:r w:rsidRPr="005E45D6">
              <w:rPr>
                <w:rFonts w:eastAsia="Paintbrush" w:cstheme="minorHAnsi"/>
                <w:b/>
                <w:bCs/>
                <w:color w:val="222222"/>
                <w:sz w:val="16"/>
                <w:szCs w:val="16"/>
              </w:rPr>
              <w:t>Sculpture and 3D: Abstract shape and space</w:t>
            </w:r>
          </w:p>
          <w:p w:rsidRPr="005E45D6" w:rsidR="00186432" w:rsidP="00186432" w:rsidRDefault="00186432" w14:paraId="253ECC89" w14:textId="77777777">
            <w:pPr>
              <w:shd w:val="clear" w:color="auto" w:fill="FFFFFF" w:themeFill="background1"/>
              <w:spacing w:after="192"/>
              <w:rPr>
                <w:rFonts w:eastAsia="Paintbrush" w:cstheme="minorHAnsi"/>
                <w:color w:val="222222"/>
                <w:sz w:val="16"/>
                <w:szCs w:val="16"/>
              </w:rPr>
            </w:pPr>
            <w:r w:rsidRPr="005E45D6">
              <w:rPr>
                <w:rFonts w:eastAsia="Paintbrush" w:cstheme="minorHAnsi"/>
                <w:color w:val="222222"/>
                <w:sz w:val="16"/>
                <w:szCs w:val="16"/>
              </w:rPr>
              <w:t>Exploring how shapes and negative spaces can be represented by three dimensional forms. Manipulating a range of materials, children learn ways to join and create free-standing structures inspired by the work of Anthony Caro.</w:t>
            </w:r>
          </w:p>
          <w:p w:rsidR="00400447" w:rsidP="00186432" w:rsidRDefault="00186432" w14:paraId="59AABA0F" w14:textId="77777777">
            <w:pPr>
              <w:jc w:val="center"/>
              <w:rPr>
                <w:rFonts w:cstheme="minorHAnsi"/>
                <w:b/>
                <w:sz w:val="16"/>
                <w:szCs w:val="16"/>
              </w:rPr>
            </w:pPr>
            <w:r w:rsidRPr="005E45D6">
              <w:rPr>
                <w:rFonts w:cstheme="minorHAnsi"/>
                <w:b/>
                <w:sz w:val="16"/>
                <w:szCs w:val="16"/>
              </w:rPr>
              <w:t>Linked to Geography- Our World</w:t>
            </w:r>
          </w:p>
          <w:p w:rsidRPr="00232198" w:rsidR="00085C6E" w:rsidP="00186432" w:rsidRDefault="00085C6E" w14:paraId="02B68C5C" w14:textId="16B08217">
            <w:pPr>
              <w:jc w:val="center"/>
              <w:rPr>
                <w:rFonts w:cstheme="minorHAnsi"/>
                <w:b/>
                <w:sz w:val="16"/>
                <w:szCs w:val="16"/>
              </w:rPr>
            </w:pPr>
            <w:r w:rsidRPr="00232198">
              <w:rPr>
                <w:rFonts w:cstheme="minorHAnsi"/>
                <w:b/>
                <w:sz w:val="16"/>
                <w:szCs w:val="16"/>
              </w:rPr>
              <w:t>English</w:t>
            </w:r>
            <w:r w:rsidRPr="00232198" w:rsidR="00232198">
              <w:rPr>
                <w:rFonts w:cstheme="minorHAnsi"/>
                <w:b/>
                <w:sz w:val="16"/>
                <w:szCs w:val="16"/>
              </w:rPr>
              <w:t>-</w:t>
            </w:r>
            <w:r w:rsidRPr="00232198">
              <w:rPr>
                <w:rFonts w:cstheme="minorHAnsi"/>
                <w:b/>
                <w:sz w:val="16"/>
                <w:szCs w:val="16"/>
              </w:rPr>
              <w:t xml:space="preserve"> ‘</w:t>
            </w:r>
            <w:r w:rsidRPr="00232198" w:rsidR="00232198">
              <w:rPr>
                <w:rFonts w:cstheme="minorHAnsi"/>
                <w:b/>
                <w:sz w:val="16"/>
                <w:szCs w:val="16"/>
              </w:rPr>
              <w:t>Milo Images of the World’</w:t>
            </w:r>
          </w:p>
        </w:tc>
        <w:tc>
          <w:tcPr>
            <w:tcW w:w="3424" w:type="dxa"/>
            <w:gridSpan w:val="2"/>
            <w:shd w:val="clear" w:color="auto" w:fill="B6DDE8" w:themeFill="accent5" w:themeFillTint="66"/>
            <w:tcMar/>
            <w:vAlign w:val="center"/>
          </w:tcPr>
          <w:p w:rsidRPr="798D60A7" w:rsidR="00400447" w:rsidP="798D60A7" w:rsidRDefault="00400447" w14:paraId="3033626A" w14:textId="77777777">
            <w:pPr>
              <w:jc w:val="center"/>
              <w:rPr>
                <w:rFonts w:ascii="Parise" w:hAnsi="Parise"/>
                <w:sz w:val="20"/>
                <w:szCs w:val="20"/>
              </w:rPr>
            </w:pPr>
            <w:bookmarkStart w:name="_GoBack" w:id="0"/>
            <w:bookmarkEnd w:id="0"/>
          </w:p>
        </w:tc>
      </w:tr>
      <w:tr w:rsidRPr="00EF3006" w:rsidR="00CB0960" w:rsidTr="19E46F29" w14:paraId="524248F8" w14:textId="77777777">
        <w:trPr>
          <w:cantSplit/>
          <w:trHeight w:val="567"/>
        </w:trPr>
        <w:tc>
          <w:tcPr>
            <w:tcW w:w="2065" w:type="dxa"/>
            <w:tcBorders>
              <w:bottom w:val="single" w:color="auto" w:sz="4" w:space="0"/>
            </w:tcBorders>
            <w:shd w:val="clear" w:color="auto" w:fill="C6D9F1" w:themeFill="text2" w:themeFillTint="33"/>
            <w:tcMar/>
            <w:vAlign w:val="center"/>
          </w:tcPr>
          <w:p w:rsidRPr="001803E4" w:rsidR="00CB0960" w:rsidP="00186432" w:rsidRDefault="00CB0960" w14:paraId="1DAE5B7A" w14:textId="1AC792F6">
            <w:pPr>
              <w:jc w:val="right"/>
              <w:rPr>
                <w:rFonts w:cstheme="minorHAnsi"/>
                <w:b/>
                <w:szCs w:val="20"/>
              </w:rPr>
            </w:pPr>
            <w:r w:rsidRPr="001803E4">
              <w:rPr>
                <w:rFonts w:cstheme="minorHAnsi"/>
                <w:b/>
                <w:szCs w:val="20"/>
              </w:rPr>
              <w:t>Art and Design</w:t>
            </w:r>
          </w:p>
        </w:tc>
        <w:tc>
          <w:tcPr>
            <w:tcW w:w="1705" w:type="dxa"/>
            <w:tcBorders>
              <w:bottom w:val="single" w:color="auto" w:sz="4" w:space="0"/>
            </w:tcBorders>
            <w:shd w:val="clear" w:color="auto" w:fill="FFFFFF" w:themeFill="background1"/>
            <w:tcMar/>
            <w:vAlign w:val="center"/>
          </w:tcPr>
          <w:p w:rsidRPr="00CB0960" w:rsidR="00CB0960" w:rsidP="00186432" w:rsidRDefault="00CB0960" w14:paraId="74C87029" w14:textId="77777777">
            <w:pPr>
              <w:jc w:val="center"/>
              <w:rPr>
                <w:rFonts w:cstheme="minorHAnsi"/>
                <w:b/>
                <w:sz w:val="16"/>
                <w:szCs w:val="16"/>
              </w:rPr>
            </w:pPr>
            <w:r w:rsidRPr="00CB0960">
              <w:rPr>
                <w:rFonts w:cstheme="minorHAnsi"/>
                <w:b/>
                <w:sz w:val="16"/>
                <w:szCs w:val="16"/>
              </w:rPr>
              <w:t>Drawing Growing artists</w:t>
            </w:r>
          </w:p>
          <w:p w:rsidRPr="00CB0960" w:rsidR="00CB0960" w:rsidP="00186432" w:rsidRDefault="00CB0960" w14:paraId="4883CF67" w14:textId="77777777">
            <w:pPr>
              <w:jc w:val="center"/>
              <w:rPr>
                <w:rFonts w:cstheme="minorHAnsi"/>
                <w:sz w:val="16"/>
                <w:szCs w:val="16"/>
              </w:rPr>
            </w:pPr>
            <w:r w:rsidRPr="00CB0960">
              <w:rPr>
                <w:rFonts w:cstheme="minorHAnsi"/>
                <w:sz w:val="16"/>
                <w:szCs w:val="16"/>
              </w:rPr>
              <w:t>This unit focuses on teaching children the use of shapes, shading and texture in art to enhance their drawing skills. It emphasises developing a sense of light and dark, using frottage for texture, and experimenting with different tools to create expressive and abstract art.</w:t>
            </w:r>
          </w:p>
          <w:p w:rsidRPr="00CB0960" w:rsidR="00CB0960" w:rsidP="00186432" w:rsidRDefault="00CB0960" w14:paraId="03B87BA9" w14:textId="77777777">
            <w:pPr>
              <w:jc w:val="center"/>
              <w:rPr>
                <w:rFonts w:cstheme="minorHAnsi"/>
                <w:sz w:val="16"/>
                <w:szCs w:val="16"/>
              </w:rPr>
            </w:pPr>
          </w:p>
          <w:p w:rsidRPr="00575956" w:rsidR="00CB0960" w:rsidP="00186432" w:rsidRDefault="00CB0960" w14:paraId="4D0E5E46" w14:textId="35EBA309">
            <w:pPr>
              <w:jc w:val="center"/>
              <w:rPr>
                <w:rFonts w:ascii="Sports World" w:hAnsi="Sports World"/>
                <w:sz w:val="16"/>
                <w:szCs w:val="16"/>
              </w:rPr>
            </w:pPr>
            <w:r w:rsidRPr="00CB0960">
              <w:rPr>
                <w:rFonts w:cstheme="minorHAnsi"/>
                <w:b/>
                <w:sz w:val="16"/>
                <w:szCs w:val="16"/>
              </w:rPr>
              <w:t xml:space="preserve">Linked to Science – Animals </w:t>
            </w:r>
            <w:r>
              <w:rPr>
                <w:rFonts w:cstheme="minorHAnsi"/>
                <w:b/>
                <w:sz w:val="16"/>
                <w:szCs w:val="16"/>
              </w:rPr>
              <w:t>I</w:t>
            </w:r>
            <w:r w:rsidRPr="00CB0960">
              <w:rPr>
                <w:rFonts w:cstheme="minorHAnsi"/>
                <w:b/>
                <w:sz w:val="16"/>
                <w:szCs w:val="16"/>
              </w:rPr>
              <w:t xml:space="preserve">ncluding </w:t>
            </w:r>
            <w:r>
              <w:rPr>
                <w:rFonts w:cstheme="minorHAnsi"/>
                <w:b/>
                <w:sz w:val="16"/>
                <w:szCs w:val="16"/>
              </w:rPr>
              <w:t>H</w:t>
            </w:r>
            <w:r w:rsidRPr="00CB0960">
              <w:rPr>
                <w:rFonts w:cstheme="minorHAnsi"/>
                <w:b/>
                <w:sz w:val="16"/>
                <w:szCs w:val="16"/>
              </w:rPr>
              <w:t>umans</w:t>
            </w:r>
          </w:p>
        </w:tc>
        <w:tc>
          <w:tcPr>
            <w:tcW w:w="1706" w:type="dxa"/>
            <w:gridSpan w:val="2"/>
            <w:tcBorders>
              <w:bottom w:val="single" w:color="auto" w:sz="4" w:space="0"/>
            </w:tcBorders>
            <w:shd w:val="clear" w:color="auto" w:fill="B6DDE8" w:themeFill="accent5" w:themeFillTint="66"/>
            <w:tcMar/>
            <w:vAlign w:val="center"/>
          </w:tcPr>
          <w:p w:rsidRPr="00575956" w:rsidR="00CB0960" w:rsidP="00186432" w:rsidRDefault="00CB0960" w14:paraId="44F81B94" w14:textId="6491EBC2">
            <w:pPr>
              <w:jc w:val="center"/>
              <w:rPr>
                <w:rFonts w:ascii="Sports World" w:hAnsi="Sports World"/>
                <w:sz w:val="16"/>
                <w:szCs w:val="16"/>
              </w:rPr>
            </w:pPr>
          </w:p>
        </w:tc>
        <w:tc>
          <w:tcPr>
            <w:tcW w:w="3351" w:type="dxa"/>
            <w:gridSpan w:val="2"/>
            <w:tcBorders>
              <w:bottom w:val="single" w:color="auto" w:sz="4" w:space="0"/>
            </w:tcBorders>
            <w:shd w:val="clear" w:color="auto" w:fill="B6DDE8" w:themeFill="accent5" w:themeFillTint="66"/>
            <w:tcMar/>
            <w:vAlign w:val="center"/>
          </w:tcPr>
          <w:p w:rsidRPr="00575956" w:rsidR="00CB0960" w:rsidP="00186432" w:rsidRDefault="00CB0960" w14:paraId="7D46E8CF" w14:textId="77777777">
            <w:pPr>
              <w:jc w:val="center"/>
              <w:rPr>
                <w:rFonts w:ascii="Sports World" w:hAnsi="Sports World"/>
                <w:sz w:val="16"/>
                <w:szCs w:val="16"/>
              </w:rPr>
            </w:pPr>
          </w:p>
        </w:tc>
        <w:tc>
          <w:tcPr>
            <w:tcW w:w="1699" w:type="dxa"/>
            <w:tcBorders>
              <w:bottom w:val="single" w:color="auto" w:sz="4" w:space="0"/>
            </w:tcBorders>
            <w:shd w:val="clear" w:color="auto" w:fill="FFFFFF" w:themeFill="background1"/>
            <w:tcMar/>
            <w:vAlign w:val="center"/>
          </w:tcPr>
          <w:p w:rsidRPr="005E45D6" w:rsidR="00CB0960" w:rsidP="00186432" w:rsidRDefault="00CB0960" w14:paraId="2859A34C" w14:textId="77777777">
            <w:pPr>
              <w:shd w:val="clear" w:color="auto" w:fill="FFFFFF" w:themeFill="background1"/>
              <w:rPr>
                <w:rFonts w:eastAsia="Century" w:cstheme="minorHAnsi"/>
                <w:b/>
                <w:bCs/>
                <w:color w:val="222222"/>
                <w:sz w:val="16"/>
                <w:szCs w:val="16"/>
              </w:rPr>
            </w:pPr>
            <w:r w:rsidRPr="005E45D6">
              <w:rPr>
                <w:rFonts w:eastAsia="Century" w:cstheme="minorHAnsi"/>
                <w:b/>
                <w:bCs/>
                <w:color w:val="222222"/>
                <w:sz w:val="16"/>
                <w:szCs w:val="16"/>
              </w:rPr>
              <w:t>Painting and mixed media: Prehistoric painting</w:t>
            </w:r>
          </w:p>
          <w:p w:rsidRPr="005E45D6" w:rsidR="00CB0960" w:rsidP="00186432" w:rsidRDefault="00CB0960" w14:paraId="11DA55A8" w14:textId="77777777">
            <w:pPr>
              <w:shd w:val="clear" w:color="auto" w:fill="FFFFFF" w:themeFill="background1"/>
              <w:spacing w:after="192"/>
              <w:rPr>
                <w:rFonts w:eastAsia="Century" w:cstheme="minorHAnsi"/>
                <w:color w:val="222222"/>
                <w:sz w:val="16"/>
                <w:szCs w:val="16"/>
              </w:rPr>
            </w:pPr>
            <w:r w:rsidRPr="005E45D6">
              <w:rPr>
                <w:rFonts w:eastAsia="Century" w:cstheme="minorHAnsi"/>
                <w:color w:val="222222"/>
                <w:sz w:val="16"/>
                <w:szCs w:val="16"/>
              </w:rPr>
              <w:t>Discovering how and why our ancient ancestors made art, experimenting with natural materials to make homemade paints and playing with scale to paint on a range of surfaces</w:t>
            </w:r>
          </w:p>
          <w:p w:rsidRPr="005E45D6" w:rsidR="00CB0960" w:rsidP="00186432" w:rsidRDefault="00CB0960" w14:paraId="0014C69B" w14:textId="77777777">
            <w:pPr>
              <w:jc w:val="center"/>
              <w:rPr>
                <w:rFonts w:cstheme="minorHAnsi"/>
                <w:b/>
                <w:sz w:val="16"/>
                <w:szCs w:val="16"/>
              </w:rPr>
            </w:pPr>
            <w:r w:rsidRPr="005E45D6">
              <w:rPr>
                <w:rFonts w:cstheme="minorHAnsi"/>
                <w:b/>
                <w:sz w:val="16"/>
                <w:szCs w:val="16"/>
              </w:rPr>
              <w:t xml:space="preserve">Link to </w:t>
            </w:r>
            <w:r>
              <w:rPr>
                <w:rFonts w:cstheme="minorHAnsi"/>
                <w:b/>
                <w:sz w:val="16"/>
                <w:szCs w:val="16"/>
              </w:rPr>
              <w:t>History</w:t>
            </w:r>
            <w:r w:rsidRPr="005E45D6">
              <w:rPr>
                <w:rFonts w:cstheme="minorHAnsi"/>
                <w:b/>
                <w:sz w:val="16"/>
                <w:szCs w:val="16"/>
              </w:rPr>
              <w:t>- Stone Age</w:t>
            </w:r>
          </w:p>
          <w:p w:rsidRPr="00575956" w:rsidR="00CB0960" w:rsidP="00186432" w:rsidRDefault="00CB0960" w14:paraId="674611B4" w14:textId="77777777">
            <w:pPr>
              <w:jc w:val="center"/>
              <w:rPr>
                <w:rFonts w:ascii="Sports World" w:hAnsi="Sports World"/>
                <w:sz w:val="16"/>
                <w:szCs w:val="16"/>
              </w:rPr>
            </w:pPr>
          </w:p>
        </w:tc>
        <w:tc>
          <w:tcPr>
            <w:tcW w:w="1700" w:type="dxa"/>
            <w:gridSpan w:val="2"/>
            <w:tcBorders>
              <w:bottom w:val="single" w:color="auto" w:sz="4" w:space="0"/>
            </w:tcBorders>
            <w:shd w:val="clear" w:color="auto" w:fill="B6DDE8" w:themeFill="accent5" w:themeFillTint="66"/>
            <w:tcMar/>
            <w:vAlign w:val="center"/>
          </w:tcPr>
          <w:p w:rsidRPr="00575956" w:rsidR="00CB0960" w:rsidP="00186432" w:rsidRDefault="00CB0960" w14:paraId="245E4A8E" w14:textId="7CEB3B12">
            <w:pPr>
              <w:jc w:val="center"/>
              <w:rPr>
                <w:rFonts w:ascii="Sports World" w:hAnsi="Sports World"/>
                <w:sz w:val="16"/>
                <w:szCs w:val="16"/>
              </w:rPr>
            </w:pPr>
          </w:p>
        </w:tc>
        <w:tc>
          <w:tcPr>
            <w:tcW w:w="1814" w:type="dxa"/>
            <w:tcBorders>
              <w:bottom w:val="single" w:color="auto" w:sz="4" w:space="0"/>
            </w:tcBorders>
            <w:shd w:val="clear" w:color="auto" w:fill="B6DDE8" w:themeFill="accent5" w:themeFillTint="66"/>
            <w:tcMar/>
            <w:vAlign w:val="center"/>
          </w:tcPr>
          <w:p w:rsidRPr="21037C69" w:rsidR="00CB0960" w:rsidP="00186432" w:rsidRDefault="00CB0960" w14:paraId="700831EC" w14:textId="77777777">
            <w:pPr>
              <w:jc w:val="center"/>
              <w:rPr>
                <w:rFonts w:ascii="Sports World" w:hAnsi="Sports World" w:eastAsia="Sports World" w:cs="Sports World"/>
                <w:color w:val="000000" w:themeColor="text1"/>
                <w:sz w:val="16"/>
                <w:szCs w:val="16"/>
              </w:rPr>
            </w:pPr>
          </w:p>
        </w:tc>
        <w:tc>
          <w:tcPr>
            <w:tcW w:w="1814" w:type="dxa"/>
            <w:gridSpan w:val="2"/>
            <w:tcBorders>
              <w:bottom w:val="single" w:color="auto" w:sz="4" w:space="0"/>
            </w:tcBorders>
            <w:shd w:val="clear" w:color="auto" w:fill="auto"/>
            <w:tcMar/>
            <w:vAlign w:val="center"/>
          </w:tcPr>
          <w:p w:rsidR="00CB0960" w:rsidP="00186432" w:rsidRDefault="00CB0960" w14:paraId="6E7CF009" w14:textId="77777777">
            <w:pPr>
              <w:jc w:val="center"/>
              <w:rPr>
                <w:rFonts w:eastAsia="Sports World" w:cstheme="minorHAnsi"/>
                <w:b/>
                <w:color w:val="000000" w:themeColor="text1"/>
                <w:sz w:val="16"/>
                <w:szCs w:val="16"/>
              </w:rPr>
            </w:pPr>
            <w:r w:rsidRPr="00CB0960">
              <w:rPr>
                <w:rFonts w:eastAsia="Sports World" w:cstheme="minorHAnsi"/>
                <w:b/>
                <w:color w:val="000000" w:themeColor="text1"/>
                <w:sz w:val="16"/>
                <w:szCs w:val="16"/>
              </w:rPr>
              <w:t>3D: Abstract Shape &amp; Space</w:t>
            </w:r>
          </w:p>
          <w:p w:rsidR="00CB0960" w:rsidP="00186432" w:rsidRDefault="00CB0960" w14:paraId="5DB22DF7" w14:textId="77777777">
            <w:pPr>
              <w:jc w:val="center"/>
              <w:rPr>
                <w:rFonts w:cstheme="minorHAnsi"/>
                <w:color w:val="222222"/>
                <w:sz w:val="16"/>
                <w:szCs w:val="16"/>
                <w:shd w:val="clear" w:color="auto" w:fill="FFFFFF"/>
              </w:rPr>
            </w:pPr>
            <w:r w:rsidRPr="00CB0960">
              <w:rPr>
                <w:rFonts w:cstheme="minorHAnsi"/>
                <w:color w:val="222222"/>
                <w:sz w:val="16"/>
                <w:szCs w:val="16"/>
                <w:shd w:val="clear" w:color="auto" w:fill="FFFFFF"/>
              </w:rPr>
              <w:t>Exploring how shapes and negative spaces can be represented by three dimensional forms.</w:t>
            </w:r>
          </w:p>
          <w:p w:rsidR="00CB0960" w:rsidP="00186432" w:rsidRDefault="00CB0960" w14:paraId="11BF15A1" w14:textId="77777777">
            <w:pPr>
              <w:jc w:val="center"/>
              <w:rPr>
                <w:rFonts w:eastAsia="Sports World" w:cstheme="minorHAnsi"/>
                <w:b/>
                <w:color w:val="000000" w:themeColor="text1"/>
                <w:sz w:val="16"/>
                <w:szCs w:val="16"/>
              </w:rPr>
            </w:pPr>
          </w:p>
          <w:p w:rsidR="00CB0960" w:rsidP="00186432" w:rsidRDefault="00CB0960" w14:paraId="5BDF0782" w14:textId="3B0EEF43">
            <w:pPr>
              <w:jc w:val="center"/>
              <w:rPr>
                <w:rFonts w:eastAsia="Sports World" w:cstheme="minorHAnsi"/>
                <w:b/>
                <w:color w:val="000000" w:themeColor="text1"/>
                <w:sz w:val="16"/>
                <w:szCs w:val="16"/>
              </w:rPr>
            </w:pPr>
            <w:r>
              <w:rPr>
                <w:rFonts w:eastAsia="Sports World" w:cstheme="minorHAnsi"/>
                <w:b/>
                <w:color w:val="000000" w:themeColor="text1"/>
                <w:sz w:val="16"/>
                <w:szCs w:val="16"/>
              </w:rPr>
              <w:t xml:space="preserve">Linked to </w:t>
            </w:r>
          </w:p>
          <w:p w:rsidRPr="00CB0960" w:rsidR="005B404E" w:rsidP="00186432" w:rsidRDefault="005B404E" w14:paraId="505EFF14" w14:textId="73AF3374">
            <w:pPr>
              <w:jc w:val="center"/>
              <w:rPr>
                <w:rFonts w:eastAsia="Sports World" w:cstheme="minorHAnsi"/>
                <w:b/>
                <w:color w:val="000000" w:themeColor="text1"/>
                <w:sz w:val="16"/>
                <w:szCs w:val="16"/>
              </w:rPr>
            </w:pPr>
            <w:r>
              <w:rPr>
                <w:rFonts w:eastAsia="Sports World" w:cstheme="minorHAnsi"/>
                <w:b/>
                <w:color w:val="000000" w:themeColor="text1"/>
                <w:sz w:val="16"/>
                <w:szCs w:val="16"/>
              </w:rPr>
              <w:t xml:space="preserve">English- ‘Hot like Fire’ </w:t>
            </w:r>
          </w:p>
        </w:tc>
        <w:tc>
          <w:tcPr>
            <w:tcW w:w="1696" w:type="dxa"/>
            <w:gridSpan w:val="2"/>
            <w:tcBorders>
              <w:bottom w:val="single" w:color="auto" w:sz="4" w:space="0"/>
            </w:tcBorders>
            <w:shd w:val="clear" w:color="auto" w:fill="auto"/>
            <w:tcMar/>
            <w:vAlign w:val="center"/>
          </w:tcPr>
          <w:p w:rsidR="00CB0960" w:rsidP="00CB0960" w:rsidRDefault="00CB0960" w14:paraId="3D6B2698" w14:textId="77777777">
            <w:pPr>
              <w:jc w:val="center"/>
              <w:rPr>
                <w:rFonts w:eastAsia="Sports World" w:cstheme="minorHAnsi"/>
                <w:b/>
                <w:color w:val="000000" w:themeColor="text1"/>
                <w:sz w:val="16"/>
                <w:szCs w:val="16"/>
              </w:rPr>
            </w:pPr>
            <w:r w:rsidRPr="00CB0960">
              <w:rPr>
                <w:rFonts w:eastAsia="Sports World" w:cstheme="minorHAnsi"/>
                <w:b/>
                <w:color w:val="000000" w:themeColor="text1"/>
                <w:sz w:val="16"/>
                <w:szCs w:val="16"/>
              </w:rPr>
              <w:t>3D: Abstract Shape &amp; Space</w:t>
            </w:r>
          </w:p>
          <w:p w:rsidR="00CB0960" w:rsidP="00CB0960" w:rsidRDefault="00CB0960" w14:paraId="598E7E5E" w14:textId="77777777">
            <w:pPr>
              <w:jc w:val="center"/>
              <w:rPr>
                <w:rFonts w:cstheme="minorHAnsi"/>
                <w:color w:val="222222"/>
                <w:sz w:val="16"/>
                <w:szCs w:val="16"/>
                <w:shd w:val="clear" w:color="auto" w:fill="FFFFFF"/>
              </w:rPr>
            </w:pPr>
            <w:r w:rsidRPr="00CB0960">
              <w:rPr>
                <w:rFonts w:cstheme="minorHAnsi"/>
                <w:color w:val="222222"/>
                <w:sz w:val="16"/>
                <w:szCs w:val="16"/>
                <w:shd w:val="clear" w:color="auto" w:fill="FFFFFF"/>
              </w:rPr>
              <w:t>Exploring how shapes and negative spaces can be represented by three dimensional forms.</w:t>
            </w:r>
          </w:p>
          <w:p w:rsidR="00CB0960" w:rsidP="00CB0960" w:rsidRDefault="00CB0960" w14:paraId="788D85E4" w14:textId="77777777">
            <w:pPr>
              <w:jc w:val="center"/>
              <w:rPr>
                <w:rFonts w:ascii="Sports World" w:hAnsi="Sports World"/>
                <w:sz w:val="16"/>
                <w:szCs w:val="16"/>
              </w:rPr>
            </w:pPr>
          </w:p>
          <w:p w:rsidRPr="00575956" w:rsidR="00CB0960" w:rsidP="00CB0960" w:rsidRDefault="00CB0960" w14:paraId="4552F35A" w14:textId="68567163">
            <w:pPr>
              <w:jc w:val="center"/>
              <w:rPr>
                <w:rFonts w:ascii="Sports World" w:hAnsi="Sports World"/>
                <w:sz w:val="16"/>
                <w:szCs w:val="16"/>
              </w:rPr>
            </w:pPr>
            <w:r>
              <w:rPr>
                <w:rFonts w:eastAsia="Sports World" w:cstheme="minorHAnsi"/>
                <w:b/>
                <w:color w:val="000000" w:themeColor="text1"/>
                <w:sz w:val="16"/>
                <w:szCs w:val="16"/>
              </w:rPr>
              <w:t>Linked to Science- Plants</w:t>
            </w:r>
          </w:p>
        </w:tc>
        <w:tc>
          <w:tcPr>
            <w:tcW w:w="1696" w:type="dxa"/>
            <w:tcBorders>
              <w:bottom w:val="single" w:color="auto" w:sz="4" w:space="0"/>
            </w:tcBorders>
            <w:shd w:val="clear" w:color="auto" w:fill="B6DDE8" w:themeFill="accent5" w:themeFillTint="66"/>
            <w:tcMar/>
            <w:vAlign w:val="center"/>
          </w:tcPr>
          <w:p w:rsidRPr="00575956" w:rsidR="00CB0960" w:rsidP="00186432" w:rsidRDefault="00CB0960" w14:paraId="676C85C5" w14:textId="461C4369">
            <w:pPr>
              <w:jc w:val="center"/>
              <w:rPr>
                <w:rFonts w:ascii="Sports World" w:hAnsi="Sports World"/>
                <w:sz w:val="16"/>
                <w:szCs w:val="16"/>
              </w:rPr>
            </w:pPr>
          </w:p>
        </w:tc>
        <w:tc>
          <w:tcPr>
            <w:tcW w:w="3424" w:type="dxa"/>
            <w:gridSpan w:val="2"/>
            <w:tcBorders>
              <w:bottom w:val="single" w:color="auto" w:sz="4" w:space="0"/>
            </w:tcBorders>
            <w:shd w:val="clear" w:color="auto" w:fill="B6DDE8" w:themeFill="accent5" w:themeFillTint="66"/>
            <w:tcMar/>
            <w:vAlign w:val="center"/>
          </w:tcPr>
          <w:p w:rsidRPr="001803E4" w:rsidR="00CB0960" w:rsidP="00186432" w:rsidRDefault="00CB0960" w14:paraId="4954B8CC" w14:textId="5829C627">
            <w:pPr>
              <w:jc w:val="center"/>
              <w:rPr>
                <w:rFonts w:cstheme="minorHAnsi"/>
                <w:b/>
                <w:sz w:val="20"/>
                <w:szCs w:val="20"/>
              </w:rPr>
            </w:pPr>
            <w:r w:rsidRPr="001803E4">
              <w:rPr>
                <w:rFonts w:cstheme="minorHAnsi"/>
                <w:b/>
                <w:sz w:val="20"/>
                <w:szCs w:val="20"/>
              </w:rPr>
              <w:t>ART Week</w:t>
            </w:r>
          </w:p>
        </w:tc>
      </w:tr>
      <w:tr w:rsidRPr="00EF3006" w:rsidR="00186432" w:rsidTr="19E46F29" w14:paraId="4013E7E7" w14:textId="77777777">
        <w:trPr>
          <w:cantSplit/>
          <w:trHeight w:val="567"/>
        </w:trPr>
        <w:tc>
          <w:tcPr>
            <w:tcW w:w="2065" w:type="dxa"/>
            <w:tcBorders>
              <w:bottom w:val="single" w:color="auto" w:sz="4" w:space="0"/>
            </w:tcBorders>
            <w:shd w:val="clear" w:color="auto" w:fill="C6D9F1" w:themeFill="text2" w:themeFillTint="33"/>
            <w:tcMar/>
            <w:vAlign w:val="center"/>
          </w:tcPr>
          <w:p w:rsidRPr="001803E4" w:rsidR="00186432" w:rsidP="00186432" w:rsidRDefault="00186432" w14:paraId="7B2D5C9D" w14:textId="35AF696C">
            <w:pPr>
              <w:jc w:val="right"/>
              <w:rPr>
                <w:rFonts w:cstheme="minorHAnsi"/>
                <w:b/>
                <w:szCs w:val="20"/>
              </w:rPr>
            </w:pPr>
            <w:r w:rsidRPr="001803E4">
              <w:rPr>
                <w:rFonts w:cstheme="minorHAnsi"/>
                <w:b/>
                <w:szCs w:val="20"/>
              </w:rPr>
              <w:t>Music</w:t>
            </w:r>
          </w:p>
        </w:tc>
        <w:tc>
          <w:tcPr>
            <w:tcW w:w="3411" w:type="dxa"/>
            <w:gridSpan w:val="3"/>
            <w:tcBorders>
              <w:bottom w:val="single" w:color="auto" w:sz="4" w:space="0"/>
            </w:tcBorders>
            <w:shd w:val="clear" w:color="auto" w:fill="B6DDE8" w:themeFill="accent5" w:themeFillTint="66"/>
            <w:tcMar/>
            <w:vAlign w:val="center"/>
          </w:tcPr>
          <w:p w:rsidRPr="00575956" w:rsidR="00186432" w:rsidP="00186432" w:rsidRDefault="00186432" w14:paraId="1646D9EA" w14:textId="77777777">
            <w:pPr>
              <w:jc w:val="center"/>
              <w:rPr>
                <w:rFonts w:ascii="Sports World" w:hAnsi="Sports World"/>
                <w:sz w:val="16"/>
                <w:szCs w:val="16"/>
              </w:rPr>
            </w:pPr>
          </w:p>
        </w:tc>
        <w:tc>
          <w:tcPr>
            <w:tcW w:w="3351" w:type="dxa"/>
            <w:gridSpan w:val="2"/>
            <w:tcBorders>
              <w:bottom w:val="single" w:color="auto" w:sz="4" w:space="0"/>
            </w:tcBorders>
            <w:shd w:val="clear" w:color="auto" w:fill="FFFFFF" w:themeFill="background1"/>
            <w:tcMar/>
            <w:vAlign w:val="center"/>
          </w:tcPr>
          <w:p w:rsidRPr="00100927" w:rsidR="00186432" w:rsidP="00186432" w:rsidRDefault="00186432" w14:paraId="0F785C23" w14:textId="1E63C761">
            <w:pPr>
              <w:spacing w:line="276" w:lineRule="auto"/>
              <w:jc w:val="center"/>
              <w:rPr>
                <w:rFonts w:cstheme="minorHAnsi"/>
                <w:sz w:val="16"/>
                <w:szCs w:val="16"/>
              </w:rPr>
            </w:pPr>
            <w:r w:rsidRPr="00100927">
              <w:rPr>
                <w:rFonts w:cstheme="minorHAnsi"/>
                <w:b/>
                <w:sz w:val="16"/>
                <w:szCs w:val="16"/>
              </w:rPr>
              <w:t>Developing singing techniques -</w:t>
            </w:r>
            <w:r w:rsidRPr="00100927">
              <w:rPr>
                <w:rFonts w:eastAsia="Paintbrush" w:cstheme="minorHAnsi"/>
                <w:b/>
                <w:sz w:val="16"/>
                <w:szCs w:val="16"/>
              </w:rPr>
              <w:t xml:space="preserve"> The Vikings</w:t>
            </w:r>
            <w:r w:rsidRPr="00100927">
              <w:rPr>
                <w:rFonts w:eastAsia="Paintbrush" w:cstheme="minorHAnsi"/>
                <w:sz w:val="16"/>
                <w:szCs w:val="16"/>
              </w:rPr>
              <w:t>.</w:t>
            </w:r>
          </w:p>
          <w:p w:rsidRPr="00100927" w:rsidR="00186432" w:rsidP="00186432" w:rsidRDefault="00100927" w14:paraId="3722A89F" w14:textId="17FE267D">
            <w:pPr>
              <w:jc w:val="center"/>
              <w:rPr>
                <w:rFonts w:cstheme="minorHAnsi"/>
                <w:sz w:val="16"/>
                <w:szCs w:val="16"/>
              </w:rPr>
            </w:pPr>
            <w:r w:rsidRPr="00100927">
              <w:rPr>
                <w:rFonts w:cstheme="minorHAnsi"/>
                <w:color w:val="222222"/>
                <w:sz w:val="16"/>
                <w:szCs w:val="16"/>
                <w:shd w:val="clear" w:color="auto" w:fill="FFFFFF"/>
              </w:rPr>
              <w:t>The children develop their singing technique</w:t>
            </w:r>
            <w:r>
              <w:rPr>
                <w:rFonts w:cstheme="minorHAnsi"/>
                <w:color w:val="222222"/>
                <w:sz w:val="16"/>
                <w:szCs w:val="16"/>
                <w:shd w:val="clear" w:color="auto" w:fill="FFFFFF"/>
              </w:rPr>
              <w:t xml:space="preserve"> and expression</w:t>
            </w:r>
            <w:r w:rsidRPr="00100927">
              <w:rPr>
                <w:rFonts w:cstheme="minorHAnsi"/>
                <w:color w:val="222222"/>
                <w:sz w:val="16"/>
                <w:szCs w:val="16"/>
                <w:shd w:val="clear" w:color="auto" w:fill="FFFFFF"/>
              </w:rPr>
              <w:t>. Learning to keep in time and work on musical notation and rhythm, the unit finishes with a group performance of a song with actions</w:t>
            </w:r>
            <w:r w:rsidRPr="00100927" w:rsidR="00186432">
              <w:rPr>
                <w:rFonts w:cstheme="minorHAnsi"/>
                <w:sz w:val="16"/>
                <w:szCs w:val="16"/>
              </w:rPr>
              <w:t>.</w:t>
            </w:r>
          </w:p>
        </w:tc>
        <w:tc>
          <w:tcPr>
            <w:tcW w:w="1699" w:type="dxa"/>
            <w:tcBorders>
              <w:bottom w:val="single" w:color="auto" w:sz="4" w:space="0"/>
            </w:tcBorders>
            <w:shd w:val="clear" w:color="auto" w:fill="B6DDE8" w:themeFill="accent5" w:themeFillTint="66"/>
            <w:tcMar/>
            <w:vAlign w:val="center"/>
          </w:tcPr>
          <w:p w:rsidRPr="00575956" w:rsidR="00186432" w:rsidP="00186432" w:rsidRDefault="00186432" w14:paraId="11EE7148" w14:textId="77777777">
            <w:pPr>
              <w:jc w:val="center"/>
              <w:rPr>
                <w:rFonts w:ascii="Sports World" w:hAnsi="Sports World"/>
                <w:sz w:val="16"/>
                <w:szCs w:val="16"/>
              </w:rPr>
            </w:pPr>
          </w:p>
        </w:tc>
        <w:tc>
          <w:tcPr>
            <w:tcW w:w="1700" w:type="dxa"/>
            <w:gridSpan w:val="2"/>
            <w:tcBorders>
              <w:bottom w:val="single" w:color="auto" w:sz="4" w:space="0"/>
            </w:tcBorders>
            <w:shd w:val="clear" w:color="auto" w:fill="FFFFFF" w:themeFill="background1"/>
            <w:tcMar/>
            <w:vAlign w:val="center"/>
          </w:tcPr>
          <w:p w:rsidRPr="00100927" w:rsidR="00186432" w:rsidP="00186432" w:rsidRDefault="00186432" w14:paraId="42A68B7C" w14:textId="77777777">
            <w:pPr>
              <w:jc w:val="center"/>
              <w:rPr>
                <w:rFonts w:eastAsia="Paintbrush" w:cstheme="minorHAnsi"/>
                <w:b/>
                <w:sz w:val="16"/>
                <w:szCs w:val="16"/>
              </w:rPr>
            </w:pPr>
            <w:r w:rsidRPr="00100927">
              <w:rPr>
                <w:rFonts w:eastAsia="Paintbrush" w:cstheme="minorHAnsi"/>
                <w:b/>
                <w:sz w:val="16"/>
                <w:szCs w:val="16"/>
              </w:rPr>
              <w:t>Melodies &amp; composition</w:t>
            </w:r>
            <w:r w:rsidRPr="00100927">
              <w:rPr>
                <w:rFonts w:cstheme="minorHAnsi"/>
                <w:b/>
                <w:sz w:val="16"/>
                <w:szCs w:val="16"/>
              </w:rPr>
              <w:t xml:space="preserve"> – </w:t>
            </w:r>
            <w:r w:rsidRPr="00100927">
              <w:rPr>
                <w:rFonts w:eastAsia="Paintbrush" w:cstheme="minorHAnsi"/>
                <w:b/>
                <w:sz w:val="16"/>
                <w:szCs w:val="16"/>
              </w:rPr>
              <w:t>Chinese New Year</w:t>
            </w:r>
          </w:p>
          <w:p w:rsidRPr="00100927" w:rsidR="00100927" w:rsidP="00186432" w:rsidRDefault="00100927" w14:paraId="47ABA198" w14:textId="32541551">
            <w:pPr>
              <w:jc w:val="center"/>
              <w:rPr>
                <w:rFonts w:cstheme="minorHAnsi"/>
                <w:sz w:val="16"/>
                <w:szCs w:val="16"/>
              </w:rPr>
            </w:pPr>
            <w:r w:rsidRPr="00100927">
              <w:rPr>
                <w:rFonts w:cstheme="minorHAnsi"/>
                <w:color w:val="222222"/>
                <w:sz w:val="16"/>
                <w:szCs w:val="16"/>
                <w:shd w:val="clear" w:color="auto" w:fill="FFFFFF"/>
              </w:rPr>
              <w:t>Revising key musical terminology, playing and creating pentatonic melodies, composing a piece of music using layered melodies</w:t>
            </w:r>
          </w:p>
        </w:tc>
        <w:tc>
          <w:tcPr>
            <w:tcW w:w="1814" w:type="dxa"/>
            <w:tcBorders>
              <w:bottom w:val="single" w:color="auto" w:sz="4" w:space="0"/>
              <w:right w:val="nil"/>
            </w:tcBorders>
            <w:shd w:val="clear" w:color="auto" w:fill="B6DDE8" w:themeFill="accent5" w:themeFillTint="66"/>
            <w:tcMar/>
            <w:vAlign w:val="center"/>
          </w:tcPr>
          <w:p w:rsidRPr="21037C69" w:rsidR="00186432" w:rsidP="00186432" w:rsidRDefault="00186432" w14:paraId="6B661E24" w14:textId="77777777">
            <w:pPr>
              <w:jc w:val="center"/>
              <w:rPr>
                <w:rFonts w:ascii="Sports World" w:hAnsi="Sports World" w:eastAsia="Sports World" w:cs="Sports World"/>
                <w:color w:val="000000" w:themeColor="text1"/>
                <w:sz w:val="16"/>
                <w:szCs w:val="16"/>
              </w:rPr>
            </w:pPr>
          </w:p>
        </w:tc>
        <w:tc>
          <w:tcPr>
            <w:tcW w:w="1814" w:type="dxa"/>
            <w:gridSpan w:val="2"/>
            <w:tcBorders>
              <w:left w:val="nil"/>
              <w:bottom w:val="single" w:color="auto" w:sz="4" w:space="0"/>
            </w:tcBorders>
            <w:shd w:val="clear" w:color="auto" w:fill="B6DDE8" w:themeFill="accent5" w:themeFillTint="66"/>
            <w:tcMar/>
            <w:vAlign w:val="center"/>
          </w:tcPr>
          <w:p w:rsidRPr="21037C69" w:rsidR="00186432" w:rsidP="00186432" w:rsidRDefault="00186432" w14:paraId="1E632926" w14:textId="1A5AEBBB">
            <w:pPr>
              <w:jc w:val="center"/>
              <w:rPr>
                <w:rFonts w:ascii="Sports World" w:hAnsi="Sports World" w:eastAsia="Sports World" w:cs="Sports World"/>
                <w:color w:val="000000" w:themeColor="text1"/>
                <w:sz w:val="16"/>
                <w:szCs w:val="16"/>
              </w:rPr>
            </w:pPr>
          </w:p>
        </w:tc>
        <w:tc>
          <w:tcPr>
            <w:tcW w:w="1696" w:type="dxa"/>
            <w:gridSpan w:val="2"/>
            <w:tcBorders>
              <w:bottom w:val="single" w:color="auto" w:sz="4" w:space="0"/>
              <w:right w:val="nil"/>
            </w:tcBorders>
            <w:shd w:val="clear" w:color="auto" w:fill="B6DDE8" w:themeFill="accent5" w:themeFillTint="66"/>
            <w:tcMar/>
            <w:vAlign w:val="center"/>
          </w:tcPr>
          <w:p w:rsidRPr="00575956" w:rsidR="00186432" w:rsidP="00186432" w:rsidRDefault="00186432" w14:paraId="1185FB55" w14:textId="71BA7D04">
            <w:pPr>
              <w:jc w:val="center"/>
              <w:rPr>
                <w:rFonts w:ascii="Sports World" w:hAnsi="Sports World"/>
                <w:sz w:val="16"/>
                <w:szCs w:val="16"/>
              </w:rPr>
            </w:pPr>
          </w:p>
        </w:tc>
        <w:tc>
          <w:tcPr>
            <w:tcW w:w="1696" w:type="dxa"/>
            <w:tcBorders>
              <w:left w:val="nil"/>
              <w:bottom w:val="single" w:color="auto" w:sz="4" w:space="0"/>
            </w:tcBorders>
            <w:shd w:val="clear" w:color="auto" w:fill="B6DDE8" w:themeFill="accent5" w:themeFillTint="66"/>
            <w:tcMar/>
            <w:vAlign w:val="center"/>
          </w:tcPr>
          <w:p w:rsidRPr="00575956" w:rsidR="00186432" w:rsidP="00186432" w:rsidRDefault="00186432" w14:paraId="5D2E63FB" w14:textId="7BF56DE6">
            <w:pPr>
              <w:jc w:val="center"/>
              <w:rPr>
                <w:rFonts w:ascii="Sports World" w:hAnsi="Sports World"/>
                <w:sz w:val="16"/>
                <w:szCs w:val="16"/>
              </w:rPr>
            </w:pPr>
          </w:p>
        </w:tc>
        <w:tc>
          <w:tcPr>
            <w:tcW w:w="3424" w:type="dxa"/>
            <w:gridSpan w:val="2"/>
            <w:tcBorders>
              <w:bottom w:val="single" w:color="auto" w:sz="4" w:space="0"/>
            </w:tcBorders>
            <w:shd w:val="clear" w:color="auto" w:fill="auto"/>
            <w:tcMar/>
            <w:vAlign w:val="center"/>
          </w:tcPr>
          <w:p w:rsidRPr="00100927" w:rsidR="00100927" w:rsidP="00186432" w:rsidRDefault="00100927" w14:paraId="07A09354" w14:textId="5EE7041D">
            <w:pPr>
              <w:jc w:val="center"/>
              <w:rPr>
                <w:rFonts w:eastAsia="Paintbrush" w:cstheme="minorHAnsi"/>
                <w:sz w:val="16"/>
                <w:szCs w:val="16"/>
              </w:rPr>
            </w:pPr>
            <w:r w:rsidRPr="00100927">
              <w:rPr>
                <w:rFonts w:eastAsia="Paintbrush" w:cstheme="minorHAnsi"/>
                <w:b/>
                <w:sz w:val="16"/>
                <w:szCs w:val="16"/>
              </w:rPr>
              <w:t>Ballads</w:t>
            </w:r>
            <w:r w:rsidRPr="00100927">
              <w:rPr>
                <w:rFonts w:eastAsia="Paintbrush" w:cstheme="minorHAnsi"/>
                <w:sz w:val="16"/>
                <w:szCs w:val="16"/>
              </w:rPr>
              <w:t xml:space="preserve"> - </w:t>
            </w:r>
            <w:r w:rsidRPr="00100927">
              <w:rPr>
                <w:rFonts w:cstheme="minorHAnsi"/>
                <w:color w:val="222222"/>
                <w:sz w:val="16"/>
                <w:szCs w:val="16"/>
                <w:shd w:val="clear" w:color="auto" w:fill="FFFFFF"/>
              </w:rPr>
              <w:t>Children learn what ballads are, how to identify their features and how to convey different emotions when performing them. Using an animation as inspiration, children carefully select vocabulary to describe the story, before turning them into lyrics by incorporating rhyming words and following the structure of a traditional ballad.</w:t>
            </w:r>
          </w:p>
          <w:p w:rsidRPr="00100927" w:rsidR="00100927" w:rsidP="00186432" w:rsidRDefault="00100927" w14:paraId="6DC3F00F" w14:textId="77777777">
            <w:pPr>
              <w:jc w:val="center"/>
              <w:rPr>
                <w:rFonts w:eastAsia="Paintbrush" w:cstheme="minorHAnsi"/>
                <w:sz w:val="16"/>
                <w:szCs w:val="16"/>
              </w:rPr>
            </w:pPr>
          </w:p>
          <w:p w:rsidRPr="00100927" w:rsidR="00186432" w:rsidP="00186432" w:rsidRDefault="00186432" w14:paraId="182A55C1" w14:textId="3640C4A0">
            <w:pPr>
              <w:jc w:val="center"/>
              <w:rPr>
                <w:rFonts w:eastAsia="Paintbrush" w:cstheme="minorHAnsi"/>
                <w:b/>
                <w:sz w:val="16"/>
                <w:szCs w:val="16"/>
              </w:rPr>
            </w:pPr>
            <w:r w:rsidRPr="00100927">
              <w:rPr>
                <w:rFonts w:eastAsia="Paintbrush" w:cstheme="minorHAnsi"/>
                <w:b/>
                <w:sz w:val="16"/>
                <w:szCs w:val="16"/>
              </w:rPr>
              <w:t>Traditional instruments - India</w:t>
            </w:r>
          </w:p>
          <w:p w:rsidRPr="00100927" w:rsidR="00186432" w:rsidP="00186432" w:rsidRDefault="00100927" w14:paraId="57BE7178" w14:textId="4DD4F07D">
            <w:pPr>
              <w:jc w:val="center"/>
              <w:rPr>
                <w:rFonts w:cstheme="minorHAnsi"/>
                <w:sz w:val="16"/>
                <w:szCs w:val="16"/>
              </w:rPr>
            </w:pPr>
            <w:r w:rsidRPr="00100927">
              <w:rPr>
                <w:rFonts w:cstheme="minorHAnsi"/>
                <w:b/>
                <w:sz w:val="16"/>
                <w:szCs w:val="16"/>
              </w:rPr>
              <w:t>(</w:t>
            </w:r>
            <w:r w:rsidRPr="00100927" w:rsidR="00186432">
              <w:rPr>
                <w:rFonts w:cstheme="minorHAnsi"/>
                <w:b/>
                <w:sz w:val="16"/>
                <w:szCs w:val="16"/>
              </w:rPr>
              <w:t>In Art week)</w:t>
            </w:r>
          </w:p>
        </w:tc>
      </w:tr>
      <w:tr w:rsidRPr="00EF3006" w:rsidR="00186432" w:rsidTr="19E46F29" w14:paraId="0BD32C77" w14:textId="77777777">
        <w:trPr>
          <w:cantSplit/>
          <w:trHeight w:val="567"/>
        </w:trPr>
        <w:tc>
          <w:tcPr>
            <w:tcW w:w="2065" w:type="dxa"/>
            <w:tcBorders>
              <w:bottom w:val="single" w:color="auto" w:sz="4" w:space="0"/>
            </w:tcBorders>
            <w:shd w:val="clear" w:color="auto" w:fill="C6D9F1" w:themeFill="text2" w:themeFillTint="33"/>
            <w:tcMar/>
            <w:vAlign w:val="center"/>
          </w:tcPr>
          <w:p w:rsidRPr="001803E4" w:rsidR="00186432" w:rsidP="00186432" w:rsidRDefault="00186432" w14:paraId="3F02C926" w14:textId="4AA52FEC">
            <w:pPr>
              <w:jc w:val="right"/>
              <w:rPr>
                <w:rFonts w:cstheme="minorHAnsi"/>
                <w:b/>
                <w:sz w:val="20"/>
                <w:szCs w:val="20"/>
              </w:rPr>
            </w:pPr>
            <w:r w:rsidRPr="001803E4">
              <w:rPr>
                <w:rFonts w:cstheme="minorHAnsi"/>
                <w:b/>
                <w:szCs w:val="20"/>
              </w:rPr>
              <w:t>PE</w:t>
            </w:r>
          </w:p>
        </w:tc>
        <w:tc>
          <w:tcPr>
            <w:tcW w:w="3411" w:type="dxa"/>
            <w:gridSpan w:val="3"/>
            <w:tcBorders>
              <w:bottom w:val="single" w:color="auto" w:sz="4" w:space="0"/>
            </w:tcBorders>
            <w:shd w:val="clear" w:color="auto" w:fill="FFFFFF" w:themeFill="background1"/>
            <w:tcMar/>
            <w:vAlign w:val="center"/>
          </w:tcPr>
          <w:p w:rsidRPr="001803E4" w:rsidR="00186432" w:rsidP="00186432" w:rsidRDefault="00186432" w14:paraId="5BE93A62" w14:textId="5E350527">
            <w:pPr>
              <w:jc w:val="center"/>
              <w:rPr>
                <w:rFonts w:cstheme="minorHAnsi"/>
                <w:b/>
                <w:sz w:val="18"/>
                <w:szCs w:val="18"/>
              </w:rPr>
            </w:pPr>
            <w:r w:rsidRPr="001803E4">
              <w:rPr>
                <w:rFonts w:cstheme="minorHAnsi"/>
                <w:b/>
                <w:sz w:val="18"/>
                <w:szCs w:val="18"/>
              </w:rPr>
              <w:t>Striking &amp; Fielding</w:t>
            </w:r>
          </w:p>
        </w:tc>
        <w:tc>
          <w:tcPr>
            <w:tcW w:w="3351" w:type="dxa"/>
            <w:gridSpan w:val="2"/>
            <w:tcBorders>
              <w:bottom w:val="single" w:color="auto" w:sz="4" w:space="0"/>
            </w:tcBorders>
            <w:shd w:val="clear" w:color="auto" w:fill="FFFFFF" w:themeFill="background1"/>
            <w:tcMar/>
            <w:vAlign w:val="center"/>
          </w:tcPr>
          <w:p w:rsidRPr="001803E4" w:rsidR="00186432" w:rsidP="00186432" w:rsidRDefault="00186432" w14:paraId="384BA73E" w14:textId="63830627">
            <w:pPr>
              <w:jc w:val="center"/>
              <w:rPr>
                <w:rFonts w:cstheme="minorHAnsi"/>
                <w:b/>
                <w:sz w:val="18"/>
                <w:szCs w:val="18"/>
              </w:rPr>
            </w:pPr>
            <w:r w:rsidRPr="001803E4">
              <w:rPr>
                <w:rFonts w:cstheme="minorHAnsi"/>
                <w:b/>
                <w:sz w:val="18"/>
                <w:szCs w:val="18"/>
              </w:rPr>
              <w:t>Dance</w:t>
            </w:r>
          </w:p>
        </w:tc>
        <w:tc>
          <w:tcPr>
            <w:tcW w:w="3399" w:type="dxa"/>
            <w:gridSpan w:val="3"/>
            <w:tcBorders>
              <w:bottom w:val="single" w:color="auto" w:sz="4" w:space="0"/>
            </w:tcBorders>
            <w:shd w:val="clear" w:color="auto" w:fill="FFFFFF" w:themeFill="background1"/>
            <w:tcMar/>
            <w:vAlign w:val="center"/>
          </w:tcPr>
          <w:p w:rsidRPr="001803E4" w:rsidR="00186432" w:rsidP="00186432" w:rsidRDefault="00186432" w14:paraId="34B3F2EB" w14:textId="4F8F43D1">
            <w:pPr>
              <w:jc w:val="center"/>
              <w:rPr>
                <w:rFonts w:cstheme="minorHAnsi"/>
                <w:b/>
                <w:sz w:val="18"/>
                <w:szCs w:val="18"/>
              </w:rPr>
            </w:pPr>
            <w:r w:rsidRPr="001803E4">
              <w:rPr>
                <w:rFonts w:cstheme="minorHAnsi"/>
                <w:b/>
                <w:sz w:val="18"/>
                <w:szCs w:val="18"/>
              </w:rPr>
              <w:t>Net Games</w:t>
            </w:r>
          </w:p>
        </w:tc>
        <w:tc>
          <w:tcPr>
            <w:tcW w:w="3628" w:type="dxa"/>
            <w:gridSpan w:val="3"/>
            <w:tcBorders>
              <w:bottom w:val="single" w:color="auto" w:sz="4" w:space="0"/>
            </w:tcBorders>
            <w:shd w:val="clear" w:color="auto" w:fill="FFFFFF" w:themeFill="background1"/>
            <w:tcMar/>
            <w:vAlign w:val="center"/>
          </w:tcPr>
          <w:p w:rsidRPr="001803E4" w:rsidR="00186432" w:rsidP="00186432" w:rsidRDefault="00186432" w14:paraId="71BEB2B0" w14:textId="4261E655">
            <w:pPr>
              <w:spacing w:line="276" w:lineRule="auto"/>
              <w:jc w:val="center"/>
              <w:rPr>
                <w:rFonts w:eastAsia="Sports World" w:cstheme="minorHAnsi"/>
                <w:b/>
                <w:sz w:val="18"/>
                <w:szCs w:val="18"/>
              </w:rPr>
            </w:pPr>
            <w:r w:rsidRPr="001803E4">
              <w:rPr>
                <w:rFonts w:eastAsia="Sports World" w:cstheme="minorHAnsi"/>
                <w:b/>
                <w:color w:val="000000" w:themeColor="text1"/>
                <w:sz w:val="18"/>
                <w:szCs w:val="18"/>
              </w:rPr>
              <w:t>Gym - Outdoor Adventurous Activities</w:t>
            </w:r>
          </w:p>
        </w:tc>
        <w:tc>
          <w:tcPr>
            <w:tcW w:w="3392" w:type="dxa"/>
            <w:gridSpan w:val="3"/>
            <w:tcBorders>
              <w:bottom w:val="single" w:color="auto" w:sz="4" w:space="0"/>
            </w:tcBorders>
            <w:shd w:val="clear" w:color="auto" w:fill="FFFFFF" w:themeFill="background1"/>
            <w:tcMar/>
            <w:vAlign w:val="center"/>
          </w:tcPr>
          <w:p w:rsidRPr="001803E4" w:rsidR="00186432" w:rsidP="00186432" w:rsidRDefault="00186432" w14:paraId="0B4020A7" w14:textId="00C9721C">
            <w:pPr>
              <w:jc w:val="center"/>
              <w:rPr>
                <w:rFonts w:cstheme="minorHAnsi"/>
                <w:b/>
                <w:sz w:val="18"/>
                <w:szCs w:val="18"/>
              </w:rPr>
            </w:pPr>
            <w:r w:rsidRPr="001803E4">
              <w:rPr>
                <w:rFonts w:cstheme="minorHAnsi"/>
                <w:b/>
                <w:sz w:val="18"/>
                <w:szCs w:val="18"/>
              </w:rPr>
              <w:t>Invasion Games - Swimming</w:t>
            </w:r>
          </w:p>
        </w:tc>
        <w:tc>
          <w:tcPr>
            <w:tcW w:w="3424" w:type="dxa"/>
            <w:gridSpan w:val="2"/>
            <w:tcBorders>
              <w:bottom w:val="single" w:color="auto" w:sz="4" w:space="0"/>
            </w:tcBorders>
            <w:shd w:val="clear" w:color="auto" w:fill="FFFFFF" w:themeFill="background1"/>
            <w:tcMar/>
            <w:vAlign w:val="center"/>
          </w:tcPr>
          <w:p w:rsidRPr="001803E4" w:rsidR="00186432" w:rsidP="00186432" w:rsidRDefault="00186432" w14:paraId="1D7B270A" w14:textId="467CFB49">
            <w:pPr>
              <w:jc w:val="center"/>
              <w:rPr>
                <w:rFonts w:cstheme="minorHAnsi"/>
                <w:b/>
                <w:sz w:val="18"/>
                <w:szCs w:val="18"/>
              </w:rPr>
            </w:pPr>
            <w:r w:rsidRPr="001803E4">
              <w:rPr>
                <w:rFonts w:cstheme="minorHAnsi"/>
                <w:b/>
                <w:sz w:val="18"/>
                <w:szCs w:val="18"/>
              </w:rPr>
              <w:t>Athletics - Swimming - Games</w:t>
            </w:r>
          </w:p>
        </w:tc>
      </w:tr>
      <w:tr w:rsidRPr="00EF3006" w:rsidR="00186432" w:rsidTr="19E46F29" w14:paraId="27AF553C" w14:textId="77777777">
        <w:trPr>
          <w:cantSplit/>
          <w:trHeight w:val="567"/>
        </w:trPr>
        <w:tc>
          <w:tcPr>
            <w:tcW w:w="2065" w:type="dxa"/>
            <w:shd w:val="clear" w:color="auto" w:fill="C6D9F1" w:themeFill="text2" w:themeFillTint="33"/>
            <w:tcMar/>
            <w:vAlign w:val="center"/>
          </w:tcPr>
          <w:p w:rsidRPr="001803E4" w:rsidR="00186432" w:rsidP="00186432" w:rsidRDefault="00186432" w14:paraId="1A9A5B79" w14:textId="43DB2F1C">
            <w:pPr>
              <w:jc w:val="right"/>
              <w:rPr>
                <w:rFonts w:cstheme="minorHAnsi"/>
                <w:b/>
                <w:bCs/>
                <w:sz w:val="20"/>
                <w:szCs w:val="20"/>
              </w:rPr>
            </w:pPr>
            <w:r w:rsidRPr="001803E4">
              <w:rPr>
                <w:rFonts w:cstheme="minorHAnsi"/>
                <w:b/>
                <w:bCs/>
                <w:szCs w:val="20"/>
              </w:rPr>
              <w:lastRenderedPageBreak/>
              <w:t>PSHE</w:t>
            </w:r>
          </w:p>
        </w:tc>
        <w:tc>
          <w:tcPr>
            <w:tcW w:w="3411" w:type="dxa"/>
            <w:gridSpan w:val="3"/>
            <w:shd w:val="clear" w:color="auto" w:fill="auto"/>
            <w:tcMar/>
            <w:vAlign w:val="center"/>
          </w:tcPr>
          <w:p w:rsidRPr="001803E4" w:rsidR="00186432" w:rsidP="00186432" w:rsidRDefault="00186432" w14:paraId="03A2B11B" w14:textId="3D596B53">
            <w:pPr>
              <w:jc w:val="center"/>
              <w:rPr>
                <w:rFonts w:cstheme="minorHAnsi"/>
                <w:b/>
                <w:sz w:val="20"/>
                <w:szCs w:val="20"/>
              </w:rPr>
            </w:pPr>
            <w:r w:rsidRPr="001803E4">
              <w:rPr>
                <w:rFonts w:cstheme="minorHAnsi"/>
                <w:b/>
                <w:sz w:val="20"/>
                <w:szCs w:val="20"/>
              </w:rPr>
              <w:t xml:space="preserve">Being me in my world. </w:t>
            </w:r>
          </w:p>
          <w:p w:rsidRPr="001803E4" w:rsidR="00186432" w:rsidP="00186432" w:rsidRDefault="00186432" w14:paraId="7569A4F1" w14:textId="6D7ACA73">
            <w:pPr>
              <w:spacing w:after="160" w:line="276" w:lineRule="auto"/>
              <w:jc w:val="both"/>
              <w:rPr>
                <w:rFonts w:eastAsia="Calibri Light" w:cstheme="minorHAnsi"/>
                <w:color w:val="000000" w:themeColor="text1"/>
                <w:sz w:val="18"/>
                <w:szCs w:val="18"/>
              </w:rPr>
            </w:pPr>
            <w:r w:rsidRPr="001803E4">
              <w:rPr>
                <w:rFonts w:eastAsia="Calibri Light" w:cstheme="minorHAnsi"/>
                <w:color w:val="000000" w:themeColor="text1"/>
                <w:sz w:val="18"/>
                <w:szCs w:val="18"/>
              </w:rPr>
              <w:t>Knowledge: Know that the school has a shared set of values, why rules are needed and how these relate to choices and consequences, that actions can affect others’ feelings and that others may hold different views.</w:t>
            </w:r>
          </w:p>
          <w:p w:rsidRPr="001803E4" w:rsidR="00186432" w:rsidP="00186432" w:rsidRDefault="00186432" w14:paraId="748EB561" w14:textId="32FE1EC1">
            <w:pPr>
              <w:spacing w:after="160" w:line="276" w:lineRule="auto"/>
              <w:jc w:val="both"/>
              <w:rPr>
                <w:rFonts w:eastAsia="Calibri Light" w:cstheme="minorHAnsi"/>
                <w:color w:val="000000" w:themeColor="text1"/>
                <w:sz w:val="18"/>
                <w:szCs w:val="18"/>
              </w:rPr>
            </w:pPr>
            <w:r w:rsidRPr="001803E4">
              <w:rPr>
                <w:rFonts w:eastAsia="Calibri Light" w:cstheme="minorHAnsi"/>
                <w:color w:val="000000" w:themeColor="text1"/>
                <w:sz w:val="18"/>
                <w:szCs w:val="18"/>
              </w:rPr>
              <w:t>Skills: Make other people feel valued, develop compassion and empathy for others and be able to work collaboratively.</w:t>
            </w:r>
          </w:p>
          <w:p w:rsidRPr="001803E4" w:rsidR="00186432" w:rsidP="00186432" w:rsidRDefault="00186432" w14:paraId="4F904CB7" w14:textId="6A4E08E1">
            <w:pPr>
              <w:jc w:val="both"/>
              <w:rPr>
                <w:rFonts w:eastAsia="Century" w:cstheme="minorHAnsi"/>
                <w:sz w:val="16"/>
                <w:szCs w:val="16"/>
              </w:rPr>
            </w:pPr>
          </w:p>
        </w:tc>
        <w:tc>
          <w:tcPr>
            <w:tcW w:w="3351" w:type="dxa"/>
            <w:gridSpan w:val="2"/>
            <w:shd w:val="clear" w:color="auto" w:fill="auto"/>
            <w:tcMar/>
            <w:vAlign w:val="center"/>
          </w:tcPr>
          <w:p w:rsidRPr="001803E4" w:rsidR="00186432" w:rsidP="00186432" w:rsidRDefault="00186432" w14:paraId="501BEC70" w14:textId="7A6A8BC2">
            <w:pPr>
              <w:jc w:val="center"/>
              <w:rPr>
                <w:rFonts w:eastAsia="Calm Waters" w:cstheme="minorHAnsi"/>
                <w:b/>
                <w:sz w:val="20"/>
                <w:szCs w:val="20"/>
              </w:rPr>
            </w:pPr>
            <w:r w:rsidRPr="001803E4">
              <w:rPr>
                <w:rFonts w:cstheme="minorHAnsi"/>
                <w:b/>
                <w:sz w:val="20"/>
                <w:szCs w:val="20"/>
              </w:rPr>
              <w:t>Celebrating differences</w:t>
            </w:r>
          </w:p>
          <w:p w:rsidRPr="001803E4" w:rsidR="00186432" w:rsidP="00186432" w:rsidRDefault="00186432" w14:paraId="4BE9F425" w14:textId="1F1AB2F7">
            <w:pPr>
              <w:spacing w:after="160" w:line="276" w:lineRule="auto"/>
              <w:jc w:val="both"/>
              <w:rPr>
                <w:rFonts w:eastAsia="Calibri Light" w:cstheme="minorHAnsi"/>
                <w:color w:val="000000" w:themeColor="text1"/>
                <w:sz w:val="18"/>
                <w:szCs w:val="18"/>
              </w:rPr>
            </w:pPr>
            <w:r w:rsidRPr="001803E4">
              <w:rPr>
                <w:rFonts w:eastAsia="Calibri Light" w:cstheme="minorHAnsi"/>
                <w:color w:val="000000" w:themeColor="text1"/>
                <w:sz w:val="18"/>
                <w:szCs w:val="18"/>
              </w:rPr>
              <w:t>Knowledge: Know what it means to be a witness to bullying and that a witness can make the situation worse or better by what they do, that conflict is a normal part of relationships and that some words are used in hurtful ways and that this can have consequences.</w:t>
            </w:r>
          </w:p>
          <w:p w:rsidRPr="001803E4" w:rsidR="00186432" w:rsidP="00186432" w:rsidRDefault="00186432" w14:paraId="2EE2975A" w14:textId="4B13AF25">
            <w:pPr>
              <w:spacing w:after="160" w:line="259" w:lineRule="auto"/>
              <w:rPr>
                <w:rFonts w:eastAsia="Calibri Light" w:cstheme="minorHAnsi"/>
                <w:color w:val="000000" w:themeColor="text1"/>
                <w:sz w:val="18"/>
                <w:szCs w:val="18"/>
              </w:rPr>
            </w:pPr>
            <w:r w:rsidRPr="001803E4">
              <w:rPr>
                <w:rFonts w:eastAsia="Calibri Light" w:cstheme="minorHAnsi"/>
                <w:color w:val="000000" w:themeColor="text1"/>
                <w:sz w:val="18"/>
                <w:szCs w:val="18"/>
              </w:rPr>
              <w:t>Skills: Use the ‘Solve it together’ technique to calm and resolve conflicts with friends and family, be able to ‘problem-solve’ a bullying situation accessing appropriate support if necessary and be able to show appreciation for their families, parents and carers.</w:t>
            </w:r>
          </w:p>
          <w:p w:rsidRPr="001803E4" w:rsidR="00186432" w:rsidP="00186432" w:rsidRDefault="00186432" w14:paraId="06971CD3" w14:textId="444A4BB1">
            <w:pPr>
              <w:jc w:val="both"/>
              <w:rPr>
                <w:rFonts w:eastAsiaTheme="minorEastAsia" w:cstheme="minorHAnsi"/>
                <w:color w:val="00B050"/>
                <w:sz w:val="24"/>
                <w:szCs w:val="24"/>
              </w:rPr>
            </w:pPr>
            <w:r w:rsidRPr="001803E4">
              <w:rPr>
                <w:rFonts w:eastAsiaTheme="minorEastAsia" w:cstheme="minorHAnsi"/>
                <w:color w:val="00B050"/>
                <w:sz w:val="24"/>
                <w:szCs w:val="24"/>
              </w:rPr>
              <w:t xml:space="preserve"> </w:t>
            </w:r>
          </w:p>
        </w:tc>
        <w:tc>
          <w:tcPr>
            <w:tcW w:w="3399" w:type="dxa"/>
            <w:gridSpan w:val="3"/>
            <w:shd w:val="clear" w:color="auto" w:fill="auto"/>
            <w:tcMar/>
            <w:vAlign w:val="center"/>
          </w:tcPr>
          <w:p w:rsidRPr="001803E4" w:rsidR="00186432" w:rsidP="00186432" w:rsidRDefault="00186432" w14:paraId="637127CB" w14:textId="5DE97204">
            <w:pPr>
              <w:jc w:val="center"/>
              <w:rPr>
                <w:rFonts w:eastAsia="Calm Waters" w:cstheme="minorHAnsi"/>
                <w:b/>
                <w:sz w:val="20"/>
                <w:szCs w:val="20"/>
              </w:rPr>
            </w:pPr>
            <w:r w:rsidRPr="001803E4">
              <w:rPr>
                <w:rFonts w:cstheme="minorHAnsi"/>
                <w:b/>
                <w:sz w:val="20"/>
                <w:szCs w:val="20"/>
              </w:rPr>
              <w:t xml:space="preserve">Dreams and Goals </w:t>
            </w:r>
          </w:p>
          <w:p w:rsidRPr="001803E4" w:rsidR="00186432" w:rsidP="00186432" w:rsidRDefault="00186432" w14:paraId="302EECE2" w14:textId="133074DE">
            <w:pPr>
              <w:spacing w:after="160" w:line="276" w:lineRule="auto"/>
              <w:jc w:val="both"/>
              <w:rPr>
                <w:rFonts w:eastAsia="Calibri Light" w:cstheme="minorHAnsi"/>
                <w:color w:val="000000" w:themeColor="text1"/>
                <w:sz w:val="18"/>
                <w:szCs w:val="18"/>
              </w:rPr>
            </w:pPr>
            <w:r w:rsidRPr="001803E4">
              <w:rPr>
                <w:rFonts w:eastAsia="Calibri Light" w:cstheme="minorHAnsi"/>
                <w:color w:val="000000" w:themeColor="text1"/>
                <w:sz w:val="18"/>
                <w:szCs w:val="18"/>
              </w:rPr>
              <w:t>Knowledge: Know that they are responsible for their own learning, what an obstacle is and how they can hinder achievement, how to take steps to overcome obstacles and what dreams and ambitions are important to them.</w:t>
            </w:r>
          </w:p>
          <w:p w:rsidRPr="001803E4" w:rsidR="00186432" w:rsidP="00186432" w:rsidRDefault="00186432" w14:paraId="7D5C48AD" w14:textId="373207A7">
            <w:pPr>
              <w:spacing w:after="160" w:line="276" w:lineRule="auto"/>
              <w:jc w:val="both"/>
              <w:rPr>
                <w:rFonts w:eastAsia="Calibri Light" w:cstheme="minorHAnsi"/>
                <w:color w:val="000000" w:themeColor="text1"/>
                <w:sz w:val="18"/>
                <w:szCs w:val="18"/>
              </w:rPr>
            </w:pPr>
            <w:r w:rsidRPr="001803E4">
              <w:rPr>
                <w:rFonts w:eastAsia="Calibri Light" w:cstheme="minorHAnsi"/>
                <w:color w:val="000000" w:themeColor="text1"/>
                <w:sz w:val="18"/>
                <w:szCs w:val="18"/>
              </w:rPr>
              <w:t>Skills: Can break down a goal into small steps, manage feelings of frustration linked to facing obstacles and imagine how it will feel when they achieve their dream/ambition.</w:t>
            </w:r>
          </w:p>
          <w:p w:rsidRPr="001803E4" w:rsidR="00186432" w:rsidP="00186432" w:rsidRDefault="00186432" w14:paraId="2A1F701D" w14:textId="51272D4D">
            <w:pPr>
              <w:jc w:val="both"/>
              <w:rPr>
                <w:rFonts w:eastAsia="Century" w:cstheme="minorHAnsi"/>
                <w:sz w:val="16"/>
                <w:szCs w:val="16"/>
              </w:rPr>
            </w:pPr>
          </w:p>
        </w:tc>
        <w:tc>
          <w:tcPr>
            <w:tcW w:w="3628" w:type="dxa"/>
            <w:gridSpan w:val="3"/>
            <w:shd w:val="clear" w:color="auto" w:fill="auto"/>
            <w:tcMar/>
            <w:vAlign w:val="center"/>
          </w:tcPr>
          <w:p w:rsidRPr="001803E4" w:rsidR="00186432" w:rsidP="00186432" w:rsidRDefault="00186432" w14:paraId="5438D704" w14:textId="2A2BEFA7">
            <w:pPr>
              <w:jc w:val="center"/>
              <w:rPr>
                <w:rFonts w:cstheme="minorHAnsi"/>
                <w:b/>
                <w:sz w:val="20"/>
                <w:szCs w:val="20"/>
              </w:rPr>
            </w:pPr>
            <w:r w:rsidRPr="001803E4">
              <w:rPr>
                <w:rFonts w:cstheme="minorHAnsi"/>
                <w:b/>
                <w:sz w:val="20"/>
                <w:szCs w:val="20"/>
              </w:rPr>
              <w:t>Healthy me</w:t>
            </w:r>
          </w:p>
          <w:p w:rsidRPr="001803E4" w:rsidR="00186432" w:rsidP="00186432" w:rsidRDefault="00186432" w14:paraId="2852BB24" w14:textId="5B5BCE11">
            <w:pPr>
              <w:rPr>
                <w:rFonts w:eastAsia="Calibri Light" w:cstheme="minorHAnsi"/>
                <w:sz w:val="18"/>
                <w:szCs w:val="18"/>
              </w:rPr>
            </w:pPr>
            <w:r w:rsidRPr="001803E4">
              <w:rPr>
                <w:rFonts w:eastAsia="Calibri Light" w:cstheme="minorHAnsi"/>
                <w:sz w:val="18"/>
                <w:szCs w:val="18"/>
              </w:rPr>
              <w:t>Knowledge: Know how exercise affects their bodies, that there are different types of drugs, that there are things, places and people that can be dangerous and know when something feels safe or unsafe.</w:t>
            </w:r>
          </w:p>
          <w:p w:rsidRPr="001803E4" w:rsidR="00186432" w:rsidP="00186432" w:rsidRDefault="00186432" w14:paraId="01314292" w14:textId="7BF7F31F">
            <w:pPr>
              <w:rPr>
                <w:rFonts w:eastAsia="Calibri Light" w:cstheme="minorHAnsi"/>
                <w:sz w:val="18"/>
                <w:szCs w:val="18"/>
              </w:rPr>
            </w:pPr>
          </w:p>
          <w:p w:rsidRPr="001803E4" w:rsidR="00186432" w:rsidP="00186432" w:rsidRDefault="00186432" w14:paraId="4971A149" w14:textId="585191FB">
            <w:pPr>
              <w:rPr>
                <w:rFonts w:eastAsia="Calibri Light" w:cstheme="minorHAnsi"/>
                <w:sz w:val="18"/>
                <w:szCs w:val="18"/>
              </w:rPr>
            </w:pPr>
            <w:r w:rsidRPr="001803E4">
              <w:rPr>
                <w:rFonts w:eastAsia="Calibri Light" w:cstheme="minorHAnsi"/>
                <w:sz w:val="18"/>
                <w:szCs w:val="18"/>
              </w:rPr>
              <w:t>Skills: Respect their own bodies and appreciate what they do, can take responsibility for keeping themselves and others safe, identify how they feel about drugs and can express how being anxious or scared feels.</w:t>
            </w:r>
          </w:p>
          <w:p w:rsidRPr="001803E4" w:rsidR="00186432" w:rsidP="00186432" w:rsidRDefault="00186432" w14:paraId="10497A6B" w14:textId="14BBA8E3">
            <w:pPr>
              <w:jc w:val="center"/>
              <w:rPr>
                <w:rFonts w:eastAsia="Calibri Light" w:cstheme="minorHAnsi"/>
                <w:b/>
                <w:bCs/>
                <w:color w:val="7030A0"/>
                <w:sz w:val="20"/>
                <w:szCs w:val="20"/>
              </w:rPr>
            </w:pPr>
          </w:p>
          <w:p w:rsidRPr="001803E4" w:rsidR="00186432" w:rsidP="00186432" w:rsidRDefault="00186432" w14:paraId="120CDD2F" w14:textId="44772B7E">
            <w:pPr>
              <w:jc w:val="center"/>
              <w:rPr>
                <w:rFonts w:cstheme="minorHAnsi"/>
                <w:sz w:val="24"/>
                <w:szCs w:val="24"/>
              </w:rPr>
            </w:pPr>
          </w:p>
          <w:p w:rsidRPr="001803E4" w:rsidR="00186432" w:rsidP="00186432" w:rsidRDefault="00186432" w14:paraId="4A02FE96" w14:textId="2D285146">
            <w:pPr>
              <w:jc w:val="center"/>
              <w:rPr>
                <w:rFonts w:cstheme="minorHAnsi"/>
                <w:sz w:val="24"/>
                <w:szCs w:val="24"/>
              </w:rPr>
            </w:pPr>
          </w:p>
        </w:tc>
        <w:tc>
          <w:tcPr>
            <w:tcW w:w="3392" w:type="dxa"/>
            <w:gridSpan w:val="3"/>
            <w:shd w:val="clear" w:color="auto" w:fill="auto"/>
            <w:tcMar/>
            <w:vAlign w:val="center"/>
          </w:tcPr>
          <w:p w:rsidRPr="001803E4" w:rsidR="00186432" w:rsidP="00186432" w:rsidRDefault="00186432" w14:paraId="6794418D" w14:textId="4243B955">
            <w:pPr>
              <w:jc w:val="center"/>
              <w:rPr>
                <w:rFonts w:cstheme="minorHAnsi"/>
                <w:b/>
                <w:sz w:val="20"/>
                <w:szCs w:val="20"/>
              </w:rPr>
            </w:pPr>
            <w:r w:rsidRPr="001803E4">
              <w:rPr>
                <w:rFonts w:cstheme="minorHAnsi"/>
                <w:b/>
                <w:sz w:val="20"/>
                <w:szCs w:val="20"/>
              </w:rPr>
              <w:t xml:space="preserve">Relationships </w:t>
            </w:r>
          </w:p>
          <w:p w:rsidRPr="001803E4" w:rsidR="00186432" w:rsidP="00186432" w:rsidRDefault="00186432" w14:paraId="02543818" w14:textId="232A8C25">
            <w:pPr>
              <w:jc w:val="both"/>
              <w:rPr>
                <w:rFonts w:eastAsia="Calibri Light" w:cstheme="minorHAnsi"/>
                <w:sz w:val="18"/>
                <w:szCs w:val="18"/>
              </w:rPr>
            </w:pPr>
            <w:r w:rsidRPr="001803E4">
              <w:rPr>
                <w:rFonts w:eastAsia="Century" w:cstheme="minorHAnsi"/>
                <w:sz w:val="18"/>
                <w:szCs w:val="18"/>
              </w:rPr>
              <w:t xml:space="preserve">Knowledge: </w:t>
            </w:r>
            <w:r w:rsidRPr="001803E4">
              <w:rPr>
                <w:rFonts w:eastAsia="Calibri Light" w:cstheme="minorHAnsi"/>
                <w:sz w:val="18"/>
                <w:szCs w:val="18"/>
                <w:lang w:val="en-US"/>
              </w:rPr>
              <w:t xml:space="preserve">Know that different family members carry out different roles or have different responsibilities within the family, </w:t>
            </w:r>
            <w:r w:rsidRPr="001803E4">
              <w:rPr>
                <w:rFonts w:eastAsia="Calibri Light" w:cstheme="minorHAnsi"/>
                <w:sz w:val="18"/>
                <w:szCs w:val="18"/>
              </w:rPr>
              <w:t>some of the skills of friendship, e.g. taking turns, being a good listener, some strategies for keeping themselves safe online and that they and all children have rights. (UNCRC)</w:t>
            </w:r>
          </w:p>
          <w:p w:rsidRPr="001803E4" w:rsidR="00186432" w:rsidP="00186432" w:rsidRDefault="00186432" w14:paraId="5F96A722" w14:textId="18977380">
            <w:pPr>
              <w:jc w:val="both"/>
              <w:rPr>
                <w:rFonts w:eastAsia="Calibri Light" w:cstheme="minorHAnsi"/>
                <w:sz w:val="20"/>
                <w:szCs w:val="20"/>
              </w:rPr>
            </w:pPr>
            <w:r w:rsidRPr="001803E4">
              <w:rPr>
                <w:rFonts w:eastAsia="Century" w:cstheme="minorHAnsi"/>
                <w:sz w:val="18"/>
                <w:szCs w:val="18"/>
              </w:rPr>
              <w:t xml:space="preserve">Skills: </w:t>
            </w:r>
            <w:r w:rsidRPr="001803E4">
              <w:rPr>
                <w:rFonts w:eastAsia="Calibri Light" w:cstheme="minorHAnsi"/>
                <w:sz w:val="18"/>
                <w:szCs w:val="18"/>
              </w:rPr>
              <w:t>Know how to access help if they are concerned about anything on social media or the internet and can identify their own wants and needs and how these may be similar or different from other children in school and the global community.</w:t>
            </w:r>
          </w:p>
        </w:tc>
        <w:tc>
          <w:tcPr>
            <w:tcW w:w="3424" w:type="dxa"/>
            <w:gridSpan w:val="2"/>
            <w:shd w:val="clear" w:color="auto" w:fill="auto"/>
            <w:tcMar/>
            <w:vAlign w:val="center"/>
          </w:tcPr>
          <w:p w:rsidRPr="001803E4" w:rsidR="00186432" w:rsidP="00186432" w:rsidRDefault="00186432" w14:paraId="66E61FB6" w14:textId="569F7879">
            <w:pPr>
              <w:jc w:val="center"/>
              <w:rPr>
                <w:rFonts w:cstheme="minorHAnsi"/>
                <w:b/>
                <w:sz w:val="20"/>
                <w:szCs w:val="20"/>
              </w:rPr>
            </w:pPr>
            <w:r w:rsidRPr="001803E4">
              <w:rPr>
                <w:rFonts w:cstheme="minorHAnsi"/>
                <w:b/>
                <w:sz w:val="20"/>
                <w:szCs w:val="20"/>
              </w:rPr>
              <w:t xml:space="preserve">Changing me </w:t>
            </w:r>
          </w:p>
          <w:p w:rsidRPr="001803E4" w:rsidR="00186432" w:rsidP="00186432" w:rsidRDefault="00186432" w14:paraId="58DE07C1" w14:textId="000B5F39">
            <w:pPr>
              <w:spacing w:line="276" w:lineRule="auto"/>
              <w:jc w:val="both"/>
              <w:rPr>
                <w:rFonts w:eastAsia="Calibri Light" w:cstheme="minorHAnsi"/>
                <w:sz w:val="18"/>
                <w:szCs w:val="18"/>
                <w:lang w:val="en-US"/>
              </w:rPr>
            </w:pPr>
            <w:r w:rsidRPr="001803E4">
              <w:rPr>
                <w:rFonts w:eastAsia="Century" w:cstheme="minorHAnsi"/>
                <w:sz w:val="18"/>
                <w:szCs w:val="18"/>
              </w:rPr>
              <w:t xml:space="preserve">Knowledge: </w:t>
            </w:r>
            <w:r w:rsidRPr="001803E4">
              <w:rPr>
                <w:rFonts w:eastAsia="Calibri Light" w:cstheme="minorHAnsi"/>
                <w:sz w:val="18"/>
                <w:szCs w:val="18"/>
              </w:rPr>
              <w:t xml:space="preserve">Know that the male and female body needs to change at puberty so their bodies can make babies when they are adults, some of the outside body changes that happen during puberty and </w:t>
            </w:r>
            <w:r w:rsidRPr="001803E4">
              <w:rPr>
                <w:rFonts w:eastAsia="Calibri Light" w:cstheme="minorHAnsi"/>
                <w:sz w:val="18"/>
                <w:szCs w:val="18"/>
                <w:lang w:val="en-US"/>
              </w:rPr>
              <w:t>some of the changes on the inside that happen during puberty.</w:t>
            </w:r>
          </w:p>
          <w:p w:rsidRPr="001803E4" w:rsidR="00186432" w:rsidP="00186432" w:rsidRDefault="00186432" w14:paraId="15739E27" w14:textId="580DB555">
            <w:pPr>
              <w:spacing w:line="276" w:lineRule="auto"/>
              <w:jc w:val="both"/>
              <w:rPr>
                <w:rFonts w:eastAsia="Century" w:cstheme="minorHAnsi"/>
                <w:sz w:val="18"/>
                <w:szCs w:val="18"/>
              </w:rPr>
            </w:pPr>
          </w:p>
          <w:p w:rsidRPr="001803E4" w:rsidR="00186432" w:rsidP="00186432" w:rsidRDefault="00186432" w14:paraId="448170C5" w14:textId="4091A8F7">
            <w:pPr>
              <w:spacing w:line="276" w:lineRule="auto"/>
              <w:jc w:val="both"/>
              <w:rPr>
                <w:rFonts w:eastAsia="Calibri Light" w:cstheme="minorHAnsi"/>
                <w:sz w:val="20"/>
                <w:szCs w:val="20"/>
              </w:rPr>
            </w:pPr>
            <w:r w:rsidRPr="001803E4">
              <w:rPr>
                <w:rFonts w:eastAsia="Century" w:cstheme="minorHAnsi"/>
                <w:sz w:val="18"/>
                <w:szCs w:val="18"/>
              </w:rPr>
              <w:t xml:space="preserve">Skills: </w:t>
            </w:r>
            <w:r w:rsidRPr="001803E4">
              <w:rPr>
                <w:rFonts w:eastAsia="Calibri Light" w:cstheme="minorHAnsi"/>
                <w:sz w:val="18"/>
                <w:szCs w:val="18"/>
              </w:rPr>
              <w:t>Can express how they feel about puberty, can say who they can talk to about puberty if they have any worries and can suggest ways to help them manage feelings during changes, they are more anxious about</w:t>
            </w:r>
            <w:r w:rsidRPr="001803E4">
              <w:rPr>
                <w:rFonts w:eastAsia="Calibri Light" w:cstheme="minorHAnsi"/>
                <w:sz w:val="20"/>
                <w:szCs w:val="20"/>
              </w:rPr>
              <w:t>.</w:t>
            </w:r>
          </w:p>
          <w:p w:rsidRPr="001803E4" w:rsidR="00186432" w:rsidP="00186432" w:rsidRDefault="00186432" w14:paraId="5B95CD12" w14:textId="6CEF96C4">
            <w:pPr>
              <w:spacing w:line="276" w:lineRule="auto"/>
              <w:jc w:val="both"/>
              <w:rPr>
                <w:rFonts w:eastAsia="Century" w:cstheme="minorHAnsi"/>
                <w:sz w:val="16"/>
                <w:szCs w:val="16"/>
              </w:rPr>
            </w:pPr>
          </w:p>
        </w:tc>
      </w:tr>
      <w:tr w:rsidRPr="00EF3006" w:rsidR="00186432" w:rsidTr="19E46F29" w14:paraId="644AFC0A" w14:textId="77777777">
        <w:trPr>
          <w:cantSplit/>
          <w:trHeight w:val="567"/>
        </w:trPr>
        <w:tc>
          <w:tcPr>
            <w:tcW w:w="2065" w:type="dxa"/>
            <w:shd w:val="clear" w:color="auto" w:fill="DBE5F1" w:themeFill="accent1" w:themeFillTint="33"/>
            <w:tcMar/>
            <w:vAlign w:val="center"/>
          </w:tcPr>
          <w:p w:rsidRPr="001803E4" w:rsidR="00186432" w:rsidP="00186432" w:rsidRDefault="00186432" w14:paraId="23736F0E" w14:textId="236F7524">
            <w:pPr>
              <w:jc w:val="right"/>
              <w:rPr>
                <w:rFonts w:cstheme="minorHAnsi"/>
                <w:b/>
                <w:i/>
                <w:sz w:val="20"/>
                <w:szCs w:val="20"/>
              </w:rPr>
            </w:pPr>
            <w:r w:rsidRPr="001803E4">
              <w:rPr>
                <w:rFonts w:cstheme="minorHAnsi"/>
                <w:b/>
                <w:i/>
                <w:szCs w:val="20"/>
              </w:rPr>
              <w:t>Home Learning</w:t>
            </w:r>
          </w:p>
        </w:tc>
        <w:tc>
          <w:tcPr>
            <w:tcW w:w="20605" w:type="dxa"/>
            <w:gridSpan w:val="16"/>
            <w:shd w:val="clear" w:color="auto" w:fill="DBE5F1" w:themeFill="accent1" w:themeFillTint="33"/>
            <w:tcMar/>
            <w:vAlign w:val="center"/>
          </w:tcPr>
          <w:p w:rsidR="00186432" w:rsidP="00186432" w:rsidRDefault="00186432" w14:paraId="298B9CBC" w14:textId="1A8D4025">
            <w:pPr>
              <w:spacing w:line="276" w:lineRule="auto"/>
              <w:jc w:val="center"/>
              <w:rPr>
                <w:rFonts w:ascii="Calibri" w:hAnsi="Calibri" w:eastAsia="Calibri" w:cs="Calibri"/>
              </w:rPr>
            </w:pPr>
            <w:r w:rsidRPr="21037C69">
              <w:rPr>
                <w:rFonts w:ascii="Century" w:hAnsi="Century" w:eastAsia="Century" w:cs="Century"/>
                <w:color w:val="000000" w:themeColor="text1"/>
                <w:sz w:val="16"/>
                <w:szCs w:val="16"/>
              </w:rPr>
              <w:t xml:space="preserve">TTRS, AR, Weekly </w:t>
            </w:r>
            <w:r w:rsidR="001803E4">
              <w:rPr>
                <w:rFonts w:ascii="Century" w:hAnsi="Century" w:eastAsia="Century" w:cs="Century"/>
                <w:color w:val="000000" w:themeColor="text1"/>
                <w:sz w:val="16"/>
                <w:szCs w:val="16"/>
              </w:rPr>
              <w:t>Spellings</w:t>
            </w:r>
            <w:r w:rsidRPr="21037C69">
              <w:rPr>
                <w:rFonts w:ascii="Century" w:hAnsi="Century" w:eastAsia="Century" w:cs="Century"/>
                <w:color w:val="000000" w:themeColor="text1"/>
                <w:sz w:val="16"/>
                <w:szCs w:val="16"/>
              </w:rPr>
              <w:t xml:space="preserve"> homework</w:t>
            </w:r>
          </w:p>
        </w:tc>
      </w:tr>
    </w:tbl>
    <w:p w:rsidRPr="00EF3006" w:rsidR="003E7117" w:rsidP="000906AD" w:rsidRDefault="003E7117" w14:paraId="50F40DEB" w14:textId="77777777">
      <w:pPr>
        <w:rPr>
          <w:rFonts w:ascii="Century" w:hAnsi="Century"/>
          <w:sz w:val="20"/>
          <w:szCs w:val="20"/>
        </w:rPr>
      </w:pPr>
    </w:p>
    <w:sectPr w:rsidRPr="00EF3006" w:rsidR="003E7117" w:rsidSect="00FD0BF7">
      <w:pgSz w:w="23814" w:h="16839" w:orient="landscape" w:code="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D03" w:rsidP="00EF3006" w:rsidRDefault="00A74D03" w14:paraId="77A52294" w14:textId="77777777">
      <w:pPr>
        <w:spacing w:line="240" w:lineRule="auto"/>
      </w:pPr>
      <w:r>
        <w:separator/>
      </w:r>
    </w:p>
  </w:endnote>
  <w:endnote w:type="continuationSeparator" w:id="0">
    <w:p w:rsidR="00A74D03" w:rsidP="00EF3006" w:rsidRDefault="00A74D03" w14:paraId="007DCDA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MPQAV Y+ Arial MT&quot;,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Story Book">
    <w:altName w:val="Calibri"/>
    <w:charset w:val="00"/>
    <w:family w:val="auto"/>
    <w:pitch w:val="variable"/>
    <w:sig w:usb0="80000083" w:usb1="50000048" w:usb2="00000000" w:usb3="00000000" w:csb0="00000001" w:csb1="00000000"/>
  </w:font>
  <w:font w:name="Rock X Start tfb">
    <w:altName w:val="Calibri"/>
    <w:charset w:val="00"/>
    <w:family w:val="auto"/>
    <w:pitch w:val="variable"/>
    <w:sig w:usb0="A00000A7" w:usb1="50000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adScience">
    <w:altName w:val="Calibri"/>
    <w:charset w:val="00"/>
    <w:family w:val="auto"/>
    <w:pitch w:val="variable"/>
    <w:sig w:usb0="00000003" w:usb1="00000000" w:usb2="00000000" w:usb3="00000000" w:csb0="00000001" w:csb1="00000000"/>
  </w:font>
  <w:font w:name="Parise">
    <w:altName w:val="Calibri"/>
    <w:panose1 w:val="00000000000000000000"/>
    <w:charset w:val="00"/>
    <w:family w:val="modern"/>
    <w:notTrueType/>
    <w:pitch w:val="variable"/>
    <w:sig w:usb0="00000003" w:usb1="00000000" w:usb2="00000000" w:usb3="00000000" w:csb0="00000001" w:csb1="00000000"/>
  </w:font>
  <w:font w:name="Paintbrush">
    <w:altName w:val="Calibri"/>
    <w:charset w:val="00"/>
    <w:family w:val="script"/>
    <w:pitch w:val="variable"/>
    <w:sig w:usb0="80000003" w:usb1="0000000A" w:usb2="00000000" w:usb3="00000000" w:csb0="00000001" w:csb1="00000000"/>
  </w:font>
  <w:font w:name="Sports World">
    <w:altName w:val="Calibri"/>
    <w:charset w:val="00"/>
    <w:family w:val="auto"/>
    <w:pitch w:val="variable"/>
    <w:sig w:usb0="8000026F" w:usb1="0000004A"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m Waters">
    <w:altName w:val="Calibri"/>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D03" w:rsidP="00EF3006" w:rsidRDefault="00A74D03" w14:paraId="450EA2D7" w14:textId="77777777">
      <w:pPr>
        <w:spacing w:line="240" w:lineRule="auto"/>
      </w:pPr>
      <w:r>
        <w:separator/>
      </w:r>
    </w:p>
  </w:footnote>
  <w:footnote w:type="continuationSeparator" w:id="0">
    <w:p w:rsidR="00A74D03" w:rsidP="00EF3006" w:rsidRDefault="00A74D03" w14:paraId="3DD355C9"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01A0"/>
    <w:multiLevelType w:val="hybridMultilevel"/>
    <w:tmpl w:val="42A66D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0ABB965F"/>
    <w:multiLevelType w:val="hybridMultilevel"/>
    <w:tmpl w:val="F6800F18"/>
    <w:lvl w:ilvl="0" w:tplc="8BF0E3F4">
      <w:start w:val="1"/>
      <w:numFmt w:val="bullet"/>
      <w:lvlText w:val="·"/>
      <w:lvlJc w:val="left"/>
      <w:pPr>
        <w:ind w:left="720" w:hanging="360"/>
      </w:pPr>
      <w:rPr>
        <w:rFonts w:hint="default" w:ascii="&quot;MPQAV Y+ Arial MT&quot;, sans-serif" w:hAnsi="&quot;MPQAV Y+ Arial MT&quot;, sans-serif"/>
      </w:rPr>
    </w:lvl>
    <w:lvl w:ilvl="1" w:tplc="A4C6ABFE">
      <w:start w:val="1"/>
      <w:numFmt w:val="bullet"/>
      <w:lvlText w:val="o"/>
      <w:lvlJc w:val="left"/>
      <w:pPr>
        <w:ind w:left="1440" w:hanging="360"/>
      </w:pPr>
      <w:rPr>
        <w:rFonts w:hint="default" w:ascii="Courier New" w:hAnsi="Courier New"/>
      </w:rPr>
    </w:lvl>
    <w:lvl w:ilvl="2" w:tplc="C332C8D6">
      <w:start w:val="1"/>
      <w:numFmt w:val="bullet"/>
      <w:lvlText w:val=""/>
      <w:lvlJc w:val="left"/>
      <w:pPr>
        <w:ind w:left="2160" w:hanging="360"/>
      </w:pPr>
      <w:rPr>
        <w:rFonts w:hint="default" w:ascii="Wingdings" w:hAnsi="Wingdings"/>
      </w:rPr>
    </w:lvl>
    <w:lvl w:ilvl="3" w:tplc="4626841C">
      <w:start w:val="1"/>
      <w:numFmt w:val="bullet"/>
      <w:lvlText w:val=""/>
      <w:lvlJc w:val="left"/>
      <w:pPr>
        <w:ind w:left="2880" w:hanging="360"/>
      </w:pPr>
      <w:rPr>
        <w:rFonts w:hint="default" w:ascii="Symbol" w:hAnsi="Symbol"/>
      </w:rPr>
    </w:lvl>
    <w:lvl w:ilvl="4" w:tplc="8C76204A">
      <w:start w:val="1"/>
      <w:numFmt w:val="bullet"/>
      <w:lvlText w:val="o"/>
      <w:lvlJc w:val="left"/>
      <w:pPr>
        <w:ind w:left="3600" w:hanging="360"/>
      </w:pPr>
      <w:rPr>
        <w:rFonts w:hint="default" w:ascii="Courier New" w:hAnsi="Courier New"/>
      </w:rPr>
    </w:lvl>
    <w:lvl w:ilvl="5" w:tplc="0C022F14">
      <w:start w:val="1"/>
      <w:numFmt w:val="bullet"/>
      <w:lvlText w:val=""/>
      <w:lvlJc w:val="left"/>
      <w:pPr>
        <w:ind w:left="4320" w:hanging="360"/>
      </w:pPr>
      <w:rPr>
        <w:rFonts w:hint="default" w:ascii="Wingdings" w:hAnsi="Wingdings"/>
      </w:rPr>
    </w:lvl>
    <w:lvl w:ilvl="6" w:tplc="6F1E59DE">
      <w:start w:val="1"/>
      <w:numFmt w:val="bullet"/>
      <w:lvlText w:val=""/>
      <w:lvlJc w:val="left"/>
      <w:pPr>
        <w:ind w:left="5040" w:hanging="360"/>
      </w:pPr>
      <w:rPr>
        <w:rFonts w:hint="default" w:ascii="Symbol" w:hAnsi="Symbol"/>
      </w:rPr>
    </w:lvl>
    <w:lvl w:ilvl="7" w:tplc="2C88AC1C">
      <w:start w:val="1"/>
      <w:numFmt w:val="bullet"/>
      <w:lvlText w:val="o"/>
      <w:lvlJc w:val="left"/>
      <w:pPr>
        <w:ind w:left="5760" w:hanging="360"/>
      </w:pPr>
      <w:rPr>
        <w:rFonts w:hint="default" w:ascii="Courier New" w:hAnsi="Courier New"/>
      </w:rPr>
    </w:lvl>
    <w:lvl w:ilvl="8" w:tplc="453EB9AE">
      <w:start w:val="1"/>
      <w:numFmt w:val="bullet"/>
      <w:lvlText w:val=""/>
      <w:lvlJc w:val="left"/>
      <w:pPr>
        <w:ind w:left="6480" w:hanging="360"/>
      </w:pPr>
      <w:rPr>
        <w:rFonts w:hint="default" w:ascii="Wingdings" w:hAnsi="Wingdings"/>
      </w:rPr>
    </w:lvl>
  </w:abstractNum>
  <w:abstractNum w:abstractNumId="2" w15:restartNumberingAfterBreak="0">
    <w:nsid w:val="1186A56A"/>
    <w:multiLevelType w:val="hybridMultilevel"/>
    <w:tmpl w:val="C930B01C"/>
    <w:lvl w:ilvl="0" w:tplc="8E7C9B70">
      <w:start w:val="1"/>
      <w:numFmt w:val="bullet"/>
      <w:lvlText w:val="·"/>
      <w:lvlJc w:val="left"/>
      <w:pPr>
        <w:ind w:left="720" w:hanging="360"/>
      </w:pPr>
      <w:rPr>
        <w:rFonts w:hint="default" w:ascii="&quot;MPQAV Y+ Arial MT&quot;, sans-serif" w:hAnsi="&quot;MPQAV Y+ Arial MT&quot;, sans-serif"/>
      </w:rPr>
    </w:lvl>
    <w:lvl w:ilvl="1" w:tplc="86F26F0E">
      <w:start w:val="1"/>
      <w:numFmt w:val="bullet"/>
      <w:lvlText w:val="o"/>
      <w:lvlJc w:val="left"/>
      <w:pPr>
        <w:ind w:left="1440" w:hanging="360"/>
      </w:pPr>
      <w:rPr>
        <w:rFonts w:hint="default" w:ascii="Courier New" w:hAnsi="Courier New"/>
      </w:rPr>
    </w:lvl>
    <w:lvl w:ilvl="2" w:tplc="C9289A5A">
      <w:start w:val="1"/>
      <w:numFmt w:val="bullet"/>
      <w:lvlText w:val=""/>
      <w:lvlJc w:val="left"/>
      <w:pPr>
        <w:ind w:left="2160" w:hanging="360"/>
      </w:pPr>
      <w:rPr>
        <w:rFonts w:hint="default" w:ascii="Wingdings" w:hAnsi="Wingdings"/>
      </w:rPr>
    </w:lvl>
    <w:lvl w:ilvl="3" w:tplc="E1F8768A">
      <w:start w:val="1"/>
      <w:numFmt w:val="bullet"/>
      <w:lvlText w:val=""/>
      <w:lvlJc w:val="left"/>
      <w:pPr>
        <w:ind w:left="2880" w:hanging="360"/>
      </w:pPr>
      <w:rPr>
        <w:rFonts w:hint="default" w:ascii="Symbol" w:hAnsi="Symbol"/>
      </w:rPr>
    </w:lvl>
    <w:lvl w:ilvl="4" w:tplc="304A1596">
      <w:start w:val="1"/>
      <w:numFmt w:val="bullet"/>
      <w:lvlText w:val="o"/>
      <w:lvlJc w:val="left"/>
      <w:pPr>
        <w:ind w:left="3600" w:hanging="360"/>
      </w:pPr>
      <w:rPr>
        <w:rFonts w:hint="default" w:ascii="Courier New" w:hAnsi="Courier New"/>
      </w:rPr>
    </w:lvl>
    <w:lvl w:ilvl="5" w:tplc="79C4C94E">
      <w:start w:val="1"/>
      <w:numFmt w:val="bullet"/>
      <w:lvlText w:val=""/>
      <w:lvlJc w:val="left"/>
      <w:pPr>
        <w:ind w:left="4320" w:hanging="360"/>
      </w:pPr>
      <w:rPr>
        <w:rFonts w:hint="default" w:ascii="Wingdings" w:hAnsi="Wingdings"/>
      </w:rPr>
    </w:lvl>
    <w:lvl w:ilvl="6" w:tplc="2EC49BA0">
      <w:start w:val="1"/>
      <w:numFmt w:val="bullet"/>
      <w:lvlText w:val=""/>
      <w:lvlJc w:val="left"/>
      <w:pPr>
        <w:ind w:left="5040" w:hanging="360"/>
      </w:pPr>
      <w:rPr>
        <w:rFonts w:hint="default" w:ascii="Symbol" w:hAnsi="Symbol"/>
      </w:rPr>
    </w:lvl>
    <w:lvl w:ilvl="7" w:tplc="B3429C8C">
      <w:start w:val="1"/>
      <w:numFmt w:val="bullet"/>
      <w:lvlText w:val="o"/>
      <w:lvlJc w:val="left"/>
      <w:pPr>
        <w:ind w:left="5760" w:hanging="360"/>
      </w:pPr>
      <w:rPr>
        <w:rFonts w:hint="default" w:ascii="Courier New" w:hAnsi="Courier New"/>
      </w:rPr>
    </w:lvl>
    <w:lvl w:ilvl="8" w:tplc="265843F4">
      <w:start w:val="1"/>
      <w:numFmt w:val="bullet"/>
      <w:lvlText w:val=""/>
      <w:lvlJc w:val="left"/>
      <w:pPr>
        <w:ind w:left="6480" w:hanging="360"/>
      </w:pPr>
      <w:rPr>
        <w:rFonts w:hint="default" w:ascii="Wingdings" w:hAnsi="Wingdings"/>
      </w:rPr>
    </w:lvl>
  </w:abstractNum>
  <w:abstractNum w:abstractNumId="3" w15:restartNumberingAfterBreak="0">
    <w:nsid w:val="2038367F"/>
    <w:multiLevelType w:val="hybridMultilevel"/>
    <w:tmpl w:val="B23AE77A"/>
    <w:lvl w:ilvl="0" w:tplc="C57A76BC">
      <w:start w:val="1"/>
      <w:numFmt w:val="bullet"/>
      <w:lvlText w:val="•"/>
      <w:lvlJc w:val="left"/>
      <w:pPr>
        <w:ind w:hanging="180"/>
      </w:pPr>
      <w:rPr>
        <w:rFonts w:hint="default" w:ascii="Arial" w:hAnsi="Arial" w:eastAsia="Arial"/>
        <w:color w:val="231F20"/>
        <w:sz w:val="14"/>
        <w:szCs w:val="14"/>
      </w:rPr>
    </w:lvl>
    <w:lvl w:ilvl="1" w:tplc="84622810">
      <w:start w:val="1"/>
      <w:numFmt w:val="bullet"/>
      <w:lvlText w:val="•"/>
      <w:lvlJc w:val="left"/>
      <w:pPr>
        <w:ind w:hanging="284"/>
      </w:pPr>
      <w:rPr>
        <w:rFonts w:hint="default" w:ascii="Arial" w:hAnsi="Arial" w:eastAsia="Arial"/>
        <w:color w:val="231F20"/>
        <w:sz w:val="14"/>
        <w:szCs w:val="14"/>
      </w:rPr>
    </w:lvl>
    <w:lvl w:ilvl="2" w:tplc="3FD4049E">
      <w:start w:val="1"/>
      <w:numFmt w:val="bullet"/>
      <w:lvlText w:val="•"/>
      <w:lvlJc w:val="left"/>
      <w:rPr>
        <w:rFonts w:hint="default"/>
      </w:rPr>
    </w:lvl>
    <w:lvl w:ilvl="3" w:tplc="88A22286">
      <w:start w:val="1"/>
      <w:numFmt w:val="bullet"/>
      <w:lvlText w:val="•"/>
      <w:lvlJc w:val="left"/>
      <w:rPr>
        <w:rFonts w:hint="default"/>
      </w:rPr>
    </w:lvl>
    <w:lvl w:ilvl="4" w:tplc="F6BAC378">
      <w:start w:val="1"/>
      <w:numFmt w:val="bullet"/>
      <w:lvlText w:val="•"/>
      <w:lvlJc w:val="left"/>
      <w:rPr>
        <w:rFonts w:hint="default"/>
      </w:rPr>
    </w:lvl>
    <w:lvl w:ilvl="5" w:tplc="4A200648">
      <w:start w:val="1"/>
      <w:numFmt w:val="bullet"/>
      <w:lvlText w:val="•"/>
      <w:lvlJc w:val="left"/>
      <w:rPr>
        <w:rFonts w:hint="default"/>
      </w:rPr>
    </w:lvl>
    <w:lvl w:ilvl="6" w:tplc="37D41846">
      <w:start w:val="1"/>
      <w:numFmt w:val="bullet"/>
      <w:lvlText w:val="•"/>
      <w:lvlJc w:val="left"/>
      <w:rPr>
        <w:rFonts w:hint="default"/>
      </w:rPr>
    </w:lvl>
    <w:lvl w:ilvl="7" w:tplc="A51484D8">
      <w:start w:val="1"/>
      <w:numFmt w:val="bullet"/>
      <w:lvlText w:val="•"/>
      <w:lvlJc w:val="left"/>
      <w:rPr>
        <w:rFonts w:hint="default"/>
      </w:rPr>
    </w:lvl>
    <w:lvl w:ilvl="8" w:tplc="F65831EE">
      <w:start w:val="1"/>
      <w:numFmt w:val="bullet"/>
      <w:lvlText w:val="•"/>
      <w:lvlJc w:val="left"/>
      <w:rPr>
        <w:rFonts w:hint="default"/>
      </w:rPr>
    </w:lvl>
  </w:abstractNum>
  <w:abstractNum w:abstractNumId="4" w15:restartNumberingAfterBreak="0">
    <w:nsid w:val="21974EB9"/>
    <w:multiLevelType w:val="hybridMultilevel"/>
    <w:tmpl w:val="8EAA9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7BFD28"/>
    <w:multiLevelType w:val="hybridMultilevel"/>
    <w:tmpl w:val="03A081BA"/>
    <w:lvl w:ilvl="0" w:tplc="341C99F8">
      <w:start w:val="1"/>
      <w:numFmt w:val="bullet"/>
      <w:lvlText w:val="·"/>
      <w:lvlJc w:val="left"/>
      <w:pPr>
        <w:ind w:left="720" w:hanging="360"/>
      </w:pPr>
      <w:rPr>
        <w:rFonts w:hint="default" w:ascii="&quot;MPQAV Y+ Arial MT&quot;, sans-serif" w:hAnsi="&quot;MPQAV Y+ Arial MT&quot;, sans-serif"/>
      </w:rPr>
    </w:lvl>
    <w:lvl w:ilvl="1" w:tplc="567A018C">
      <w:start w:val="1"/>
      <w:numFmt w:val="bullet"/>
      <w:lvlText w:val="o"/>
      <w:lvlJc w:val="left"/>
      <w:pPr>
        <w:ind w:left="1440" w:hanging="360"/>
      </w:pPr>
      <w:rPr>
        <w:rFonts w:hint="default" w:ascii="Courier New" w:hAnsi="Courier New"/>
      </w:rPr>
    </w:lvl>
    <w:lvl w:ilvl="2" w:tplc="94CCE0C8">
      <w:start w:val="1"/>
      <w:numFmt w:val="bullet"/>
      <w:lvlText w:val=""/>
      <w:lvlJc w:val="left"/>
      <w:pPr>
        <w:ind w:left="2160" w:hanging="360"/>
      </w:pPr>
      <w:rPr>
        <w:rFonts w:hint="default" w:ascii="Wingdings" w:hAnsi="Wingdings"/>
      </w:rPr>
    </w:lvl>
    <w:lvl w:ilvl="3" w:tplc="F5822154">
      <w:start w:val="1"/>
      <w:numFmt w:val="bullet"/>
      <w:lvlText w:val=""/>
      <w:lvlJc w:val="left"/>
      <w:pPr>
        <w:ind w:left="2880" w:hanging="360"/>
      </w:pPr>
      <w:rPr>
        <w:rFonts w:hint="default" w:ascii="Symbol" w:hAnsi="Symbol"/>
      </w:rPr>
    </w:lvl>
    <w:lvl w:ilvl="4" w:tplc="E29AB92A">
      <w:start w:val="1"/>
      <w:numFmt w:val="bullet"/>
      <w:lvlText w:val="o"/>
      <w:lvlJc w:val="left"/>
      <w:pPr>
        <w:ind w:left="3600" w:hanging="360"/>
      </w:pPr>
      <w:rPr>
        <w:rFonts w:hint="default" w:ascii="Courier New" w:hAnsi="Courier New"/>
      </w:rPr>
    </w:lvl>
    <w:lvl w:ilvl="5" w:tplc="26C0EF86">
      <w:start w:val="1"/>
      <w:numFmt w:val="bullet"/>
      <w:lvlText w:val=""/>
      <w:lvlJc w:val="left"/>
      <w:pPr>
        <w:ind w:left="4320" w:hanging="360"/>
      </w:pPr>
      <w:rPr>
        <w:rFonts w:hint="default" w:ascii="Wingdings" w:hAnsi="Wingdings"/>
      </w:rPr>
    </w:lvl>
    <w:lvl w:ilvl="6" w:tplc="984623C2">
      <w:start w:val="1"/>
      <w:numFmt w:val="bullet"/>
      <w:lvlText w:val=""/>
      <w:lvlJc w:val="left"/>
      <w:pPr>
        <w:ind w:left="5040" w:hanging="360"/>
      </w:pPr>
      <w:rPr>
        <w:rFonts w:hint="default" w:ascii="Symbol" w:hAnsi="Symbol"/>
      </w:rPr>
    </w:lvl>
    <w:lvl w:ilvl="7" w:tplc="1048F684">
      <w:start w:val="1"/>
      <w:numFmt w:val="bullet"/>
      <w:lvlText w:val="o"/>
      <w:lvlJc w:val="left"/>
      <w:pPr>
        <w:ind w:left="5760" w:hanging="360"/>
      </w:pPr>
      <w:rPr>
        <w:rFonts w:hint="default" w:ascii="Courier New" w:hAnsi="Courier New"/>
      </w:rPr>
    </w:lvl>
    <w:lvl w:ilvl="8" w:tplc="CB3AEC32">
      <w:start w:val="1"/>
      <w:numFmt w:val="bullet"/>
      <w:lvlText w:val=""/>
      <w:lvlJc w:val="left"/>
      <w:pPr>
        <w:ind w:left="6480" w:hanging="360"/>
      </w:pPr>
      <w:rPr>
        <w:rFonts w:hint="default" w:ascii="Wingdings" w:hAnsi="Wingdings"/>
      </w:rPr>
    </w:lvl>
  </w:abstractNum>
  <w:abstractNum w:abstractNumId="6" w15:restartNumberingAfterBreak="0">
    <w:nsid w:val="264BD8A1"/>
    <w:multiLevelType w:val="hybridMultilevel"/>
    <w:tmpl w:val="AC18C74A"/>
    <w:lvl w:ilvl="0" w:tplc="DF9C0890">
      <w:start w:val="1"/>
      <w:numFmt w:val="bullet"/>
      <w:lvlText w:val="·"/>
      <w:lvlJc w:val="left"/>
      <w:pPr>
        <w:ind w:left="720" w:hanging="360"/>
      </w:pPr>
      <w:rPr>
        <w:rFonts w:hint="default" w:ascii="&quot;MPQAV Y+ Arial MT&quot;, sans-serif" w:hAnsi="&quot;MPQAV Y+ Arial MT&quot;, sans-serif"/>
      </w:rPr>
    </w:lvl>
    <w:lvl w:ilvl="1" w:tplc="F15ABB20">
      <w:start w:val="1"/>
      <w:numFmt w:val="bullet"/>
      <w:lvlText w:val="o"/>
      <w:lvlJc w:val="left"/>
      <w:pPr>
        <w:ind w:left="1440" w:hanging="360"/>
      </w:pPr>
      <w:rPr>
        <w:rFonts w:hint="default" w:ascii="Courier New" w:hAnsi="Courier New"/>
      </w:rPr>
    </w:lvl>
    <w:lvl w:ilvl="2" w:tplc="618458DC">
      <w:start w:val="1"/>
      <w:numFmt w:val="bullet"/>
      <w:lvlText w:val=""/>
      <w:lvlJc w:val="left"/>
      <w:pPr>
        <w:ind w:left="2160" w:hanging="360"/>
      </w:pPr>
      <w:rPr>
        <w:rFonts w:hint="default" w:ascii="Wingdings" w:hAnsi="Wingdings"/>
      </w:rPr>
    </w:lvl>
    <w:lvl w:ilvl="3" w:tplc="5F6663F8">
      <w:start w:val="1"/>
      <w:numFmt w:val="bullet"/>
      <w:lvlText w:val=""/>
      <w:lvlJc w:val="left"/>
      <w:pPr>
        <w:ind w:left="2880" w:hanging="360"/>
      </w:pPr>
      <w:rPr>
        <w:rFonts w:hint="default" w:ascii="Symbol" w:hAnsi="Symbol"/>
      </w:rPr>
    </w:lvl>
    <w:lvl w:ilvl="4" w:tplc="79F05B6E">
      <w:start w:val="1"/>
      <w:numFmt w:val="bullet"/>
      <w:lvlText w:val="o"/>
      <w:lvlJc w:val="left"/>
      <w:pPr>
        <w:ind w:left="3600" w:hanging="360"/>
      </w:pPr>
      <w:rPr>
        <w:rFonts w:hint="default" w:ascii="Courier New" w:hAnsi="Courier New"/>
      </w:rPr>
    </w:lvl>
    <w:lvl w:ilvl="5" w:tplc="26CE0AC8">
      <w:start w:val="1"/>
      <w:numFmt w:val="bullet"/>
      <w:lvlText w:val=""/>
      <w:lvlJc w:val="left"/>
      <w:pPr>
        <w:ind w:left="4320" w:hanging="360"/>
      </w:pPr>
      <w:rPr>
        <w:rFonts w:hint="default" w:ascii="Wingdings" w:hAnsi="Wingdings"/>
      </w:rPr>
    </w:lvl>
    <w:lvl w:ilvl="6" w:tplc="EA08D20A">
      <w:start w:val="1"/>
      <w:numFmt w:val="bullet"/>
      <w:lvlText w:val=""/>
      <w:lvlJc w:val="left"/>
      <w:pPr>
        <w:ind w:left="5040" w:hanging="360"/>
      </w:pPr>
      <w:rPr>
        <w:rFonts w:hint="default" w:ascii="Symbol" w:hAnsi="Symbol"/>
      </w:rPr>
    </w:lvl>
    <w:lvl w:ilvl="7" w:tplc="822AFEB8">
      <w:start w:val="1"/>
      <w:numFmt w:val="bullet"/>
      <w:lvlText w:val="o"/>
      <w:lvlJc w:val="left"/>
      <w:pPr>
        <w:ind w:left="5760" w:hanging="360"/>
      </w:pPr>
      <w:rPr>
        <w:rFonts w:hint="default" w:ascii="Courier New" w:hAnsi="Courier New"/>
      </w:rPr>
    </w:lvl>
    <w:lvl w:ilvl="8" w:tplc="63C4EFE2">
      <w:start w:val="1"/>
      <w:numFmt w:val="bullet"/>
      <w:lvlText w:val=""/>
      <w:lvlJc w:val="left"/>
      <w:pPr>
        <w:ind w:left="6480" w:hanging="360"/>
      </w:pPr>
      <w:rPr>
        <w:rFonts w:hint="default" w:ascii="Wingdings" w:hAnsi="Wingdings"/>
      </w:rPr>
    </w:lvl>
  </w:abstractNum>
  <w:abstractNum w:abstractNumId="7" w15:restartNumberingAfterBreak="0">
    <w:nsid w:val="29D80CD4"/>
    <w:multiLevelType w:val="hybridMultilevel"/>
    <w:tmpl w:val="AE0816D0"/>
    <w:lvl w:ilvl="0" w:tplc="A1C6D122">
      <w:start w:val="1"/>
      <w:numFmt w:val="bullet"/>
      <w:lvlText w:val="·"/>
      <w:lvlJc w:val="left"/>
      <w:pPr>
        <w:ind w:left="720" w:hanging="360"/>
      </w:pPr>
      <w:rPr>
        <w:rFonts w:hint="default" w:ascii="&quot;MPQAV Y+ Arial MT&quot;, sans-serif" w:hAnsi="&quot;MPQAV Y+ Arial MT&quot;, sans-serif"/>
      </w:rPr>
    </w:lvl>
    <w:lvl w:ilvl="1" w:tplc="C56EBD9A">
      <w:start w:val="1"/>
      <w:numFmt w:val="bullet"/>
      <w:lvlText w:val="o"/>
      <w:lvlJc w:val="left"/>
      <w:pPr>
        <w:ind w:left="1440" w:hanging="360"/>
      </w:pPr>
      <w:rPr>
        <w:rFonts w:hint="default" w:ascii="Courier New" w:hAnsi="Courier New"/>
      </w:rPr>
    </w:lvl>
    <w:lvl w:ilvl="2" w:tplc="3A3C8158">
      <w:start w:val="1"/>
      <w:numFmt w:val="bullet"/>
      <w:lvlText w:val=""/>
      <w:lvlJc w:val="left"/>
      <w:pPr>
        <w:ind w:left="2160" w:hanging="360"/>
      </w:pPr>
      <w:rPr>
        <w:rFonts w:hint="default" w:ascii="Wingdings" w:hAnsi="Wingdings"/>
      </w:rPr>
    </w:lvl>
    <w:lvl w:ilvl="3" w:tplc="737E3908">
      <w:start w:val="1"/>
      <w:numFmt w:val="bullet"/>
      <w:lvlText w:val=""/>
      <w:lvlJc w:val="left"/>
      <w:pPr>
        <w:ind w:left="2880" w:hanging="360"/>
      </w:pPr>
      <w:rPr>
        <w:rFonts w:hint="default" w:ascii="Symbol" w:hAnsi="Symbol"/>
      </w:rPr>
    </w:lvl>
    <w:lvl w:ilvl="4" w:tplc="307A2500">
      <w:start w:val="1"/>
      <w:numFmt w:val="bullet"/>
      <w:lvlText w:val="o"/>
      <w:lvlJc w:val="left"/>
      <w:pPr>
        <w:ind w:left="3600" w:hanging="360"/>
      </w:pPr>
      <w:rPr>
        <w:rFonts w:hint="default" w:ascii="Courier New" w:hAnsi="Courier New"/>
      </w:rPr>
    </w:lvl>
    <w:lvl w:ilvl="5" w:tplc="BAD2BC5A">
      <w:start w:val="1"/>
      <w:numFmt w:val="bullet"/>
      <w:lvlText w:val=""/>
      <w:lvlJc w:val="left"/>
      <w:pPr>
        <w:ind w:left="4320" w:hanging="360"/>
      </w:pPr>
      <w:rPr>
        <w:rFonts w:hint="default" w:ascii="Wingdings" w:hAnsi="Wingdings"/>
      </w:rPr>
    </w:lvl>
    <w:lvl w:ilvl="6" w:tplc="61882312">
      <w:start w:val="1"/>
      <w:numFmt w:val="bullet"/>
      <w:lvlText w:val=""/>
      <w:lvlJc w:val="left"/>
      <w:pPr>
        <w:ind w:left="5040" w:hanging="360"/>
      </w:pPr>
      <w:rPr>
        <w:rFonts w:hint="default" w:ascii="Symbol" w:hAnsi="Symbol"/>
      </w:rPr>
    </w:lvl>
    <w:lvl w:ilvl="7" w:tplc="B9DA6F9C">
      <w:start w:val="1"/>
      <w:numFmt w:val="bullet"/>
      <w:lvlText w:val="o"/>
      <w:lvlJc w:val="left"/>
      <w:pPr>
        <w:ind w:left="5760" w:hanging="360"/>
      </w:pPr>
      <w:rPr>
        <w:rFonts w:hint="default" w:ascii="Courier New" w:hAnsi="Courier New"/>
      </w:rPr>
    </w:lvl>
    <w:lvl w:ilvl="8" w:tplc="4AC6DF0E">
      <w:start w:val="1"/>
      <w:numFmt w:val="bullet"/>
      <w:lvlText w:val=""/>
      <w:lvlJc w:val="left"/>
      <w:pPr>
        <w:ind w:left="6480" w:hanging="360"/>
      </w:pPr>
      <w:rPr>
        <w:rFonts w:hint="default" w:ascii="Wingdings" w:hAnsi="Wingdings"/>
      </w:rPr>
    </w:lvl>
  </w:abstractNum>
  <w:abstractNum w:abstractNumId="8" w15:restartNumberingAfterBreak="0">
    <w:nsid w:val="2AB92A98"/>
    <w:multiLevelType w:val="hybridMultilevel"/>
    <w:tmpl w:val="A4C462F8"/>
    <w:lvl w:ilvl="0" w:tplc="3ACAB106">
      <w:start w:val="1"/>
      <w:numFmt w:val="bullet"/>
      <w:lvlText w:val="·"/>
      <w:lvlJc w:val="left"/>
      <w:pPr>
        <w:ind w:left="720" w:hanging="360"/>
      </w:pPr>
      <w:rPr>
        <w:rFonts w:hint="default" w:ascii="&quot;MPQAV Y+ Arial MT&quot;, sans-serif" w:hAnsi="&quot;MPQAV Y+ Arial MT&quot;, sans-serif"/>
      </w:rPr>
    </w:lvl>
    <w:lvl w:ilvl="1" w:tplc="CBC85E7A">
      <w:start w:val="1"/>
      <w:numFmt w:val="bullet"/>
      <w:lvlText w:val="o"/>
      <w:lvlJc w:val="left"/>
      <w:pPr>
        <w:ind w:left="1440" w:hanging="360"/>
      </w:pPr>
      <w:rPr>
        <w:rFonts w:hint="default" w:ascii="Courier New" w:hAnsi="Courier New"/>
      </w:rPr>
    </w:lvl>
    <w:lvl w:ilvl="2" w:tplc="C91A93CA">
      <w:start w:val="1"/>
      <w:numFmt w:val="bullet"/>
      <w:lvlText w:val=""/>
      <w:lvlJc w:val="left"/>
      <w:pPr>
        <w:ind w:left="2160" w:hanging="360"/>
      </w:pPr>
      <w:rPr>
        <w:rFonts w:hint="default" w:ascii="Wingdings" w:hAnsi="Wingdings"/>
      </w:rPr>
    </w:lvl>
    <w:lvl w:ilvl="3" w:tplc="2D14D3A0">
      <w:start w:val="1"/>
      <w:numFmt w:val="bullet"/>
      <w:lvlText w:val=""/>
      <w:lvlJc w:val="left"/>
      <w:pPr>
        <w:ind w:left="2880" w:hanging="360"/>
      </w:pPr>
      <w:rPr>
        <w:rFonts w:hint="default" w:ascii="Symbol" w:hAnsi="Symbol"/>
      </w:rPr>
    </w:lvl>
    <w:lvl w:ilvl="4" w:tplc="4A6A4358">
      <w:start w:val="1"/>
      <w:numFmt w:val="bullet"/>
      <w:lvlText w:val="o"/>
      <w:lvlJc w:val="left"/>
      <w:pPr>
        <w:ind w:left="3600" w:hanging="360"/>
      </w:pPr>
      <w:rPr>
        <w:rFonts w:hint="default" w:ascii="Courier New" w:hAnsi="Courier New"/>
      </w:rPr>
    </w:lvl>
    <w:lvl w:ilvl="5" w:tplc="023E6DAA">
      <w:start w:val="1"/>
      <w:numFmt w:val="bullet"/>
      <w:lvlText w:val=""/>
      <w:lvlJc w:val="left"/>
      <w:pPr>
        <w:ind w:left="4320" w:hanging="360"/>
      </w:pPr>
      <w:rPr>
        <w:rFonts w:hint="default" w:ascii="Wingdings" w:hAnsi="Wingdings"/>
      </w:rPr>
    </w:lvl>
    <w:lvl w:ilvl="6" w:tplc="A8EA941E">
      <w:start w:val="1"/>
      <w:numFmt w:val="bullet"/>
      <w:lvlText w:val=""/>
      <w:lvlJc w:val="left"/>
      <w:pPr>
        <w:ind w:left="5040" w:hanging="360"/>
      </w:pPr>
      <w:rPr>
        <w:rFonts w:hint="default" w:ascii="Symbol" w:hAnsi="Symbol"/>
      </w:rPr>
    </w:lvl>
    <w:lvl w:ilvl="7" w:tplc="EB84C252">
      <w:start w:val="1"/>
      <w:numFmt w:val="bullet"/>
      <w:lvlText w:val="o"/>
      <w:lvlJc w:val="left"/>
      <w:pPr>
        <w:ind w:left="5760" w:hanging="360"/>
      </w:pPr>
      <w:rPr>
        <w:rFonts w:hint="default" w:ascii="Courier New" w:hAnsi="Courier New"/>
      </w:rPr>
    </w:lvl>
    <w:lvl w:ilvl="8" w:tplc="5F3022C8">
      <w:start w:val="1"/>
      <w:numFmt w:val="bullet"/>
      <w:lvlText w:val=""/>
      <w:lvlJc w:val="left"/>
      <w:pPr>
        <w:ind w:left="6480" w:hanging="360"/>
      </w:pPr>
      <w:rPr>
        <w:rFonts w:hint="default" w:ascii="Wingdings" w:hAnsi="Wingdings"/>
      </w:rPr>
    </w:lvl>
  </w:abstractNum>
  <w:abstractNum w:abstractNumId="9" w15:restartNumberingAfterBreak="0">
    <w:nsid w:val="2B6E5F06"/>
    <w:multiLevelType w:val="hybridMultilevel"/>
    <w:tmpl w:val="48E60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1007D4"/>
    <w:multiLevelType w:val="hybridMultilevel"/>
    <w:tmpl w:val="9698EA52"/>
    <w:lvl w:ilvl="0" w:tplc="9CAE4FA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E074BCA"/>
    <w:multiLevelType w:val="hybridMultilevel"/>
    <w:tmpl w:val="A0E287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EB9BC31"/>
    <w:multiLevelType w:val="hybridMultilevel"/>
    <w:tmpl w:val="F3E67DF2"/>
    <w:lvl w:ilvl="0" w:tplc="3E9C3A76">
      <w:start w:val="1"/>
      <w:numFmt w:val="bullet"/>
      <w:lvlText w:val="·"/>
      <w:lvlJc w:val="left"/>
      <w:pPr>
        <w:ind w:left="720" w:hanging="360"/>
      </w:pPr>
      <w:rPr>
        <w:rFonts w:hint="default" w:ascii="&quot;MPQAV Y+ Arial MT&quot;, sans-serif" w:hAnsi="&quot;MPQAV Y+ Arial MT&quot;, sans-serif"/>
      </w:rPr>
    </w:lvl>
    <w:lvl w:ilvl="1" w:tplc="26FCF7A0">
      <w:start w:val="1"/>
      <w:numFmt w:val="bullet"/>
      <w:lvlText w:val="o"/>
      <w:lvlJc w:val="left"/>
      <w:pPr>
        <w:ind w:left="1440" w:hanging="360"/>
      </w:pPr>
      <w:rPr>
        <w:rFonts w:hint="default" w:ascii="Courier New" w:hAnsi="Courier New"/>
      </w:rPr>
    </w:lvl>
    <w:lvl w:ilvl="2" w:tplc="63623894">
      <w:start w:val="1"/>
      <w:numFmt w:val="bullet"/>
      <w:lvlText w:val=""/>
      <w:lvlJc w:val="left"/>
      <w:pPr>
        <w:ind w:left="2160" w:hanging="360"/>
      </w:pPr>
      <w:rPr>
        <w:rFonts w:hint="default" w:ascii="Wingdings" w:hAnsi="Wingdings"/>
      </w:rPr>
    </w:lvl>
    <w:lvl w:ilvl="3" w:tplc="E154EE82">
      <w:start w:val="1"/>
      <w:numFmt w:val="bullet"/>
      <w:lvlText w:val=""/>
      <w:lvlJc w:val="left"/>
      <w:pPr>
        <w:ind w:left="2880" w:hanging="360"/>
      </w:pPr>
      <w:rPr>
        <w:rFonts w:hint="default" w:ascii="Symbol" w:hAnsi="Symbol"/>
      </w:rPr>
    </w:lvl>
    <w:lvl w:ilvl="4" w:tplc="79763AC8">
      <w:start w:val="1"/>
      <w:numFmt w:val="bullet"/>
      <w:lvlText w:val="o"/>
      <w:lvlJc w:val="left"/>
      <w:pPr>
        <w:ind w:left="3600" w:hanging="360"/>
      </w:pPr>
      <w:rPr>
        <w:rFonts w:hint="default" w:ascii="Courier New" w:hAnsi="Courier New"/>
      </w:rPr>
    </w:lvl>
    <w:lvl w:ilvl="5" w:tplc="6AAE2272">
      <w:start w:val="1"/>
      <w:numFmt w:val="bullet"/>
      <w:lvlText w:val=""/>
      <w:lvlJc w:val="left"/>
      <w:pPr>
        <w:ind w:left="4320" w:hanging="360"/>
      </w:pPr>
      <w:rPr>
        <w:rFonts w:hint="default" w:ascii="Wingdings" w:hAnsi="Wingdings"/>
      </w:rPr>
    </w:lvl>
    <w:lvl w:ilvl="6" w:tplc="D288471C">
      <w:start w:val="1"/>
      <w:numFmt w:val="bullet"/>
      <w:lvlText w:val=""/>
      <w:lvlJc w:val="left"/>
      <w:pPr>
        <w:ind w:left="5040" w:hanging="360"/>
      </w:pPr>
      <w:rPr>
        <w:rFonts w:hint="default" w:ascii="Symbol" w:hAnsi="Symbol"/>
      </w:rPr>
    </w:lvl>
    <w:lvl w:ilvl="7" w:tplc="5AF4AAB0">
      <w:start w:val="1"/>
      <w:numFmt w:val="bullet"/>
      <w:lvlText w:val="o"/>
      <w:lvlJc w:val="left"/>
      <w:pPr>
        <w:ind w:left="5760" w:hanging="360"/>
      </w:pPr>
      <w:rPr>
        <w:rFonts w:hint="default" w:ascii="Courier New" w:hAnsi="Courier New"/>
      </w:rPr>
    </w:lvl>
    <w:lvl w:ilvl="8" w:tplc="BA8ADE7A">
      <w:start w:val="1"/>
      <w:numFmt w:val="bullet"/>
      <w:lvlText w:val=""/>
      <w:lvlJc w:val="left"/>
      <w:pPr>
        <w:ind w:left="6480" w:hanging="360"/>
      </w:pPr>
      <w:rPr>
        <w:rFonts w:hint="default" w:ascii="Wingdings" w:hAnsi="Wingdings"/>
      </w:rPr>
    </w:lvl>
  </w:abstractNum>
  <w:abstractNum w:abstractNumId="13" w15:restartNumberingAfterBreak="0">
    <w:nsid w:val="40985704"/>
    <w:multiLevelType w:val="hybridMultilevel"/>
    <w:tmpl w:val="E9AE37EA"/>
    <w:lvl w:ilvl="0" w:tplc="79C4EAE6">
      <w:start w:val="1"/>
      <w:numFmt w:val="bullet"/>
      <w:lvlText w:val="·"/>
      <w:lvlJc w:val="left"/>
      <w:pPr>
        <w:ind w:left="720" w:hanging="360"/>
      </w:pPr>
      <w:rPr>
        <w:rFonts w:hint="default" w:ascii="&quot;MPQAV Y+ Arial MT&quot;, sans-serif" w:hAnsi="&quot;MPQAV Y+ Arial MT&quot;, sans-serif"/>
      </w:rPr>
    </w:lvl>
    <w:lvl w:ilvl="1" w:tplc="1ED6568E">
      <w:start w:val="1"/>
      <w:numFmt w:val="bullet"/>
      <w:lvlText w:val="o"/>
      <w:lvlJc w:val="left"/>
      <w:pPr>
        <w:ind w:left="1440" w:hanging="360"/>
      </w:pPr>
      <w:rPr>
        <w:rFonts w:hint="default" w:ascii="Courier New" w:hAnsi="Courier New"/>
      </w:rPr>
    </w:lvl>
    <w:lvl w:ilvl="2" w:tplc="F9AA8920">
      <w:start w:val="1"/>
      <w:numFmt w:val="bullet"/>
      <w:lvlText w:val=""/>
      <w:lvlJc w:val="left"/>
      <w:pPr>
        <w:ind w:left="2160" w:hanging="360"/>
      </w:pPr>
      <w:rPr>
        <w:rFonts w:hint="default" w:ascii="Wingdings" w:hAnsi="Wingdings"/>
      </w:rPr>
    </w:lvl>
    <w:lvl w:ilvl="3" w:tplc="0CA6A1AE">
      <w:start w:val="1"/>
      <w:numFmt w:val="bullet"/>
      <w:lvlText w:val=""/>
      <w:lvlJc w:val="left"/>
      <w:pPr>
        <w:ind w:left="2880" w:hanging="360"/>
      </w:pPr>
      <w:rPr>
        <w:rFonts w:hint="default" w:ascii="Symbol" w:hAnsi="Symbol"/>
      </w:rPr>
    </w:lvl>
    <w:lvl w:ilvl="4" w:tplc="310CE978">
      <w:start w:val="1"/>
      <w:numFmt w:val="bullet"/>
      <w:lvlText w:val="o"/>
      <w:lvlJc w:val="left"/>
      <w:pPr>
        <w:ind w:left="3600" w:hanging="360"/>
      </w:pPr>
      <w:rPr>
        <w:rFonts w:hint="default" w:ascii="Courier New" w:hAnsi="Courier New"/>
      </w:rPr>
    </w:lvl>
    <w:lvl w:ilvl="5" w:tplc="5B647464">
      <w:start w:val="1"/>
      <w:numFmt w:val="bullet"/>
      <w:lvlText w:val=""/>
      <w:lvlJc w:val="left"/>
      <w:pPr>
        <w:ind w:left="4320" w:hanging="360"/>
      </w:pPr>
      <w:rPr>
        <w:rFonts w:hint="default" w:ascii="Wingdings" w:hAnsi="Wingdings"/>
      </w:rPr>
    </w:lvl>
    <w:lvl w:ilvl="6" w:tplc="C49C14F2">
      <w:start w:val="1"/>
      <w:numFmt w:val="bullet"/>
      <w:lvlText w:val=""/>
      <w:lvlJc w:val="left"/>
      <w:pPr>
        <w:ind w:left="5040" w:hanging="360"/>
      </w:pPr>
      <w:rPr>
        <w:rFonts w:hint="default" w:ascii="Symbol" w:hAnsi="Symbol"/>
      </w:rPr>
    </w:lvl>
    <w:lvl w:ilvl="7" w:tplc="D96CB8AA">
      <w:start w:val="1"/>
      <w:numFmt w:val="bullet"/>
      <w:lvlText w:val="o"/>
      <w:lvlJc w:val="left"/>
      <w:pPr>
        <w:ind w:left="5760" w:hanging="360"/>
      </w:pPr>
      <w:rPr>
        <w:rFonts w:hint="default" w:ascii="Courier New" w:hAnsi="Courier New"/>
      </w:rPr>
    </w:lvl>
    <w:lvl w:ilvl="8" w:tplc="C9680DD2">
      <w:start w:val="1"/>
      <w:numFmt w:val="bullet"/>
      <w:lvlText w:val=""/>
      <w:lvlJc w:val="left"/>
      <w:pPr>
        <w:ind w:left="6480" w:hanging="360"/>
      </w:pPr>
      <w:rPr>
        <w:rFonts w:hint="default" w:ascii="Wingdings" w:hAnsi="Wingdings"/>
      </w:rPr>
    </w:lvl>
  </w:abstractNum>
  <w:abstractNum w:abstractNumId="14" w15:restartNumberingAfterBreak="0">
    <w:nsid w:val="414A13FB"/>
    <w:multiLevelType w:val="hybridMultilevel"/>
    <w:tmpl w:val="6AEA0BB8"/>
    <w:lvl w:ilvl="0" w:tplc="D536035C">
      <w:start w:val="1"/>
      <w:numFmt w:val="bullet"/>
      <w:lvlText w:val=""/>
      <w:lvlJc w:val="left"/>
      <w:pPr>
        <w:ind w:left="720" w:hanging="360"/>
      </w:pPr>
      <w:rPr>
        <w:rFonts w:hint="default" w:ascii="Symbol" w:hAnsi="Symbol"/>
      </w:rPr>
    </w:lvl>
    <w:lvl w:ilvl="1" w:tplc="4DAAC0F4">
      <w:start w:val="1"/>
      <w:numFmt w:val="bullet"/>
      <w:lvlText w:val="o"/>
      <w:lvlJc w:val="left"/>
      <w:pPr>
        <w:ind w:left="1440" w:hanging="360"/>
      </w:pPr>
      <w:rPr>
        <w:rFonts w:hint="default" w:ascii="Courier New" w:hAnsi="Courier New"/>
      </w:rPr>
    </w:lvl>
    <w:lvl w:ilvl="2" w:tplc="F97EEED0">
      <w:start w:val="1"/>
      <w:numFmt w:val="bullet"/>
      <w:lvlText w:val=""/>
      <w:lvlJc w:val="left"/>
      <w:pPr>
        <w:ind w:left="2160" w:hanging="360"/>
      </w:pPr>
      <w:rPr>
        <w:rFonts w:hint="default" w:ascii="Wingdings" w:hAnsi="Wingdings"/>
      </w:rPr>
    </w:lvl>
    <w:lvl w:ilvl="3" w:tplc="66C40850">
      <w:start w:val="1"/>
      <w:numFmt w:val="bullet"/>
      <w:lvlText w:val=""/>
      <w:lvlJc w:val="left"/>
      <w:pPr>
        <w:ind w:left="2880" w:hanging="360"/>
      </w:pPr>
      <w:rPr>
        <w:rFonts w:hint="default" w:ascii="Symbol" w:hAnsi="Symbol"/>
      </w:rPr>
    </w:lvl>
    <w:lvl w:ilvl="4" w:tplc="575CDCE6">
      <w:start w:val="1"/>
      <w:numFmt w:val="bullet"/>
      <w:lvlText w:val="o"/>
      <w:lvlJc w:val="left"/>
      <w:pPr>
        <w:ind w:left="3600" w:hanging="360"/>
      </w:pPr>
      <w:rPr>
        <w:rFonts w:hint="default" w:ascii="Courier New" w:hAnsi="Courier New"/>
      </w:rPr>
    </w:lvl>
    <w:lvl w:ilvl="5" w:tplc="E2964A66">
      <w:start w:val="1"/>
      <w:numFmt w:val="bullet"/>
      <w:lvlText w:val=""/>
      <w:lvlJc w:val="left"/>
      <w:pPr>
        <w:ind w:left="4320" w:hanging="360"/>
      </w:pPr>
      <w:rPr>
        <w:rFonts w:hint="default" w:ascii="Wingdings" w:hAnsi="Wingdings"/>
      </w:rPr>
    </w:lvl>
    <w:lvl w:ilvl="6" w:tplc="A9C44110">
      <w:start w:val="1"/>
      <w:numFmt w:val="bullet"/>
      <w:lvlText w:val=""/>
      <w:lvlJc w:val="left"/>
      <w:pPr>
        <w:ind w:left="5040" w:hanging="360"/>
      </w:pPr>
      <w:rPr>
        <w:rFonts w:hint="default" w:ascii="Symbol" w:hAnsi="Symbol"/>
      </w:rPr>
    </w:lvl>
    <w:lvl w:ilvl="7" w:tplc="6886523E">
      <w:start w:val="1"/>
      <w:numFmt w:val="bullet"/>
      <w:lvlText w:val="o"/>
      <w:lvlJc w:val="left"/>
      <w:pPr>
        <w:ind w:left="5760" w:hanging="360"/>
      </w:pPr>
      <w:rPr>
        <w:rFonts w:hint="default" w:ascii="Courier New" w:hAnsi="Courier New"/>
      </w:rPr>
    </w:lvl>
    <w:lvl w:ilvl="8" w:tplc="81D696D4">
      <w:start w:val="1"/>
      <w:numFmt w:val="bullet"/>
      <w:lvlText w:val=""/>
      <w:lvlJc w:val="left"/>
      <w:pPr>
        <w:ind w:left="6480" w:hanging="360"/>
      </w:pPr>
      <w:rPr>
        <w:rFonts w:hint="default" w:ascii="Wingdings" w:hAnsi="Wingdings"/>
      </w:rPr>
    </w:lvl>
  </w:abstractNum>
  <w:abstractNum w:abstractNumId="15" w15:restartNumberingAfterBreak="0">
    <w:nsid w:val="4532777B"/>
    <w:multiLevelType w:val="hybridMultilevel"/>
    <w:tmpl w:val="9650F746"/>
    <w:lvl w:ilvl="0" w:tplc="053E5C68">
      <w:start w:val="1"/>
      <w:numFmt w:val="bullet"/>
      <w:lvlText w:val="·"/>
      <w:lvlJc w:val="left"/>
      <w:pPr>
        <w:ind w:left="720" w:hanging="360"/>
      </w:pPr>
      <w:rPr>
        <w:rFonts w:hint="default" w:ascii="&quot;MPQAV Y+ Arial MT&quot;, sans-serif" w:hAnsi="&quot;MPQAV Y+ Arial MT&quot;, sans-serif"/>
      </w:rPr>
    </w:lvl>
    <w:lvl w:ilvl="1" w:tplc="76CE3224">
      <w:start w:val="1"/>
      <w:numFmt w:val="bullet"/>
      <w:lvlText w:val="o"/>
      <w:lvlJc w:val="left"/>
      <w:pPr>
        <w:ind w:left="1440" w:hanging="360"/>
      </w:pPr>
      <w:rPr>
        <w:rFonts w:hint="default" w:ascii="Courier New" w:hAnsi="Courier New"/>
      </w:rPr>
    </w:lvl>
    <w:lvl w:ilvl="2" w:tplc="D78E20A6">
      <w:start w:val="1"/>
      <w:numFmt w:val="bullet"/>
      <w:lvlText w:val=""/>
      <w:lvlJc w:val="left"/>
      <w:pPr>
        <w:ind w:left="2160" w:hanging="360"/>
      </w:pPr>
      <w:rPr>
        <w:rFonts w:hint="default" w:ascii="Wingdings" w:hAnsi="Wingdings"/>
      </w:rPr>
    </w:lvl>
    <w:lvl w:ilvl="3" w:tplc="04245B60">
      <w:start w:val="1"/>
      <w:numFmt w:val="bullet"/>
      <w:lvlText w:val=""/>
      <w:lvlJc w:val="left"/>
      <w:pPr>
        <w:ind w:left="2880" w:hanging="360"/>
      </w:pPr>
      <w:rPr>
        <w:rFonts w:hint="default" w:ascii="Symbol" w:hAnsi="Symbol"/>
      </w:rPr>
    </w:lvl>
    <w:lvl w:ilvl="4" w:tplc="E126307A">
      <w:start w:val="1"/>
      <w:numFmt w:val="bullet"/>
      <w:lvlText w:val="o"/>
      <w:lvlJc w:val="left"/>
      <w:pPr>
        <w:ind w:left="3600" w:hanging="360"/>
      </w:pPr>
      <w:rPr>
        <w:rFonts w:hint="default" w:ascii="Courier New" w:hAnsi="Courier New"/>
      </w:rPr>
    </w:lvl>
    <w:lvl w:ilvl="5" w:tplc="398C0D9C">
      <w:start w:val="1"/>
      <w:numFmt w:val="bullet"/>
      <w:lvlText w:val=""/>
      <w:lvlJc w:val="left"/>
      <w:pPr>
        <w:ind w:left="4320" w:hanging="360"/>
      </w:pPr>
      <w:rPr>
        <w:rFonts w:hint="default" w:ascii="Wingdings" w:hAnsi="Wingdings"/>
      </w:rPr>
    </w:lvl>
    <w:lvl w:ilvl="6" w:tplc="79F64AA4">
      <w:start w:val="1"/>
      <w:numFmt w:val="bullet"/>
      <w:lvlText w:val=""/>
      <w:lvlJc w:val="left"/>
      <w:pPr>
        <w:ind w:left="5040" w:hanging="360"/>
      </w:pPr>
      <w:rPr>
        <w:rFonts w:hint="default" w:ascii="Symbol" w:hAnsi="Symbol"/>
      </w:rPr>
    </w:lvl>
    <w:lvl w:ilvl="7" w:tplc="D200C8A0">
      <w:start w:val="1"/>
      <w:numFmt w:val="bullet"/>
      <w:lvlText w:val="o"/>
      <w:lvlJc w:val="left"/>
      <w:pPr>
        <w:ind w:left="5760" w:hanging="360"/>
      </w:pPr>
      <w:rPr>
        <w:rFonts w:hint="default" w:ascii="Courier New" w:hAnsi="Courier New"/>
      </w:rPr>
    </w:lvl>
    <w:lvl w:ilvl="8" w:tplc="49548D60">
      <w:start w:val="1"/>
      <w:numFmt w:val="bullet"/>
      <w:lvlText w:val=""/>
      <w:lvlJc w:val="left"/>
      <w:pPr>
        <w:ind w:left="6480" w:hanging="360"/>
      </w:pPr>
      <w:rPr>
        <w:rFonts w:hint="default" w:ascii="Wingdings" w:hAnsi="Wingdings"/>
      </w:rPr>
    </w:lvl>
  </w:abstractNum>
  <w:abstractNum w:abstractNumId="16" w15:restartNumberingAfterBreak="0">
    <w:nsid w:val="4BE2722E"/>
    <w:multiLevelType w:val="hybridMultilevel"/>
    <w:tmpl w:val="A3047650"/>
    <w:lvl w:ilvl="0" w:tplc="6010D04A">
      <w:start w:val="1"/>
      <w:numFmt w:val="bullet"/>
      <w:lvlText w:val="·"/>
      <w:lvlJc w:val="left"/>
      <w:pPr>
        <w:ind w:left="720" w:hanging="360"/>
      </w:pPr>
      <w:rPr>
        <w:rFonts w:hint="default" w:ascii="&quot;MPQAV Y+ Arial MT&quot;, sans-serif" w:hAnsi="&quot;MPQAV Y+ Arial MT&quot;, sans-serif"/>
      </w:rPr>
    </w:lvl>
    <w:lvl w:ilvl="1" w:tplc="5AA6E7F8">
      <w:start w:val="1"/>
      <w:numFmt w:val="bullet"/>
      <w:lvlText w:val="o"/>
      <w:lvlJc w:val="left"/>
      <w:pPr>
        <w:ind w:left="1440" w:hanging="360"/>
      </w:pPr>
      <w:rPr>
        <w:rFonts w:hint="default" w:ascii="Courier New" w:hAnsi="Courier New"/>
      </w:rPr>
    </w:lvl>
    <w:lvl w:ilvl="2" w:tplc="D2D4C4E4">
      <w:start w:val="1"/>
      <w:numFmt w:val="bullet"/>
      <w:lvlText w:val=""/>
      <w:lvlJc w:val="left"/>
      <w:pPr>
        <w:ind w:left="2160" w:hanging="360"/>
      </w:pPr>
      <w:rPr>
        <w:rFonts w:hint="default" w:ascii="Wingdings" w:hAnsi="Wingdings"/>
      </w:rPr>
    </w:lvl>
    <w:lvl w:ilvl="3" w:tplc="E06C12E8">
      <w:start w:val="1"/>
      <w:numFmt w:val="bullet"/>
      <w:lvlText w:val=""/>
      <w:lvlJc w:val="left"/>
      <w:pPr>
        <w:ind w:left="2880" w:hanging="360"/>
      </w:pPr>
      <w:rPr>
        <w:rFonts w:hint="default" w:ascii="Symbol" w:hAnsi="Symbol"/>
      </w:rPr>
    </w:lvl>
    <w:lvl w:ilvl="4" w:tplc="CD443196">
      <w:start w:val="1"/>
      <w:numFmt w:val="bullet"/>
      <w:lvlText w:val="o"/>
      <w:lvlJc w:val="left"/>
      <w:pPr>
        <w:ind w:left="3600" w:hanging="360"/>
      </w:pPr>
      <w:rPr>
        <w:rFonts w:hint="default" w:ascii="Courier New" w:hAnsi="Courier New"/>
      </w:rPr>
    </w:lvl>
    <w:lvl w:ilvl="5" w:tplc="C7742504">
      <w:start w:val="1"/>
      <w:numFmt w:val="bullet"/>
      <w:lvlText w:val=""/>
      <w:lvlJc w:val="left"/>
      <w:pPr>
        <w:ind w:left="4320" w:hanging="360"/>
      </w:pPr>
      <w:rPr>
        <w:rFonts w:hint="default" w:ascii="Wingdings" w:hAnsi="Wingdings"/>
      </w:rPr>
    </w:lvl>
    <w:lvl w:ilvl="6" w:tplc="595E0312">
      <w:start w:val="1"/>
      <w:numFmt w:val="bullet"/>
      <w:lvlText w:val=""/>
      <w:lvlJc w:val="left"/>
      <w:pPr>
        <w:ind w:left="5040" w:hanging="360"/>
      </w:pPr>
      <w:rPr>
        <w:rFonts w:hint="default" w:ascii="Symbol" w:hAnsi="Symbol"/>
      </w:rPr>
    </w:lvl>
    <w:lvl w:ilvl="7" w:tplc="0B3E95D4">
      <w:start w:val="1"/>
      <w:numFmt w:val="bullet"/>
      <w:lvlText w:val="o"/>
      <w:lvlJc w:val="left"/>
      <w:pPr>
        <w:ind w:left="5760" w:hanging="360"/>
      </w:pPr>
      <w:rPr>
        <w:rFonts w:hint="default" w:ascii="Courier New" w:hAnsi="Courier New"/>
      </w:rPr>
    </w:lvl>
    <w:lvl w:ilvl="8" w:tplc="7CCC2700">
      <w:start w:val="1"/>
      <w:numFmt w:val="bullet"/>
      <w:lvlText w:val=""/>
      <w:lvlJc w:val="left"/>
      <w:pPr>
        <w:ind w:left="6480" w:hanging="360"/>
      </w:pPr>
      <w:rPr>
        <w:rFonts w:hint="default" w:ascii="Wingdings" w:hAnsi="Wingdings"/>
      </w:rPr>
    </w:lvl>
  </w:abstractNum>
  <w:abstractNum w:abstractNumId="17" w15:restartNumberingAfterBreak="0">
    <w:nsid w:val="502999AB"/>
    <w:multiLevelType w:val="hybridMultilevel"/>
    <w:tmpl w:val="C8063450"/>
    <w:lvl w:ilvl="0" w:tplc="4D74C0B4">
      <w:start w:val="1"/>
      <w:numFmt w:val="bullet"/>
      <w:lvlText w:val="·"/>
      <w:lvlJc w:val="left"/>
      <w:pPr>
        <w:ind w:left="720" w:hanging="360"/>
      </w:pPr>
      <w:rPr>
        <w:rFonts w:hint="default" w:ascii="&quot;MPQAV Y+ Arial MT&quot;, sans-serif" w:hAnsi="&quot;MPQAV Y+ Arial MT&quot;, sans-serif"/>
      </w:rPr>
    </w:lvl>
    <w:lvl w:ilvl="1" w:tplc="4DC033D4">
      <w:start w:val="1"/>
      <w:numFmt w:val="bullet"/>
      <w:lvlText w:val="o"/>
      <w:lvlJc w:val="left"/>
      <w:pPr>
        <w:ind w:left="1440" w:hanging="360"/>
      </w:pPr>
      <w:rPr>
        <w:rFonts w:hint="default" w:ascii="Courier New" w:hAnsi="Courier New"/>
      </w:rPr>
    </w:lvl>
    <w:lvl w:ilvl="2" w:tplc="A3B02226">
      <w:start w:val="1"/>
      <w:numFmt w:val="bullet"/>
      <w:lvlText w:val=""/>
      <w:lvlJc w:val="left"/>
      <w:pPr>
        <w:ind w:left="2160" w:hanging="360"/>
      </w:pPr>
      <w:rPr>
        <w:rFonts w:hint="default" w:ascii="Wingdings" w:hAnsi="Wingdings"/>
      </w:rPr>
    </w:lvl>
    <w:lvl w:ilvl="3" w:tplc="52E4505A">
      <w:start w:val="1"/>
      <w:numFmt w:val="bullet"/>
      <w:lvlText w:val=""/>
      <w:lvlJc w:val="left"/>
      <w:pPr>
        <w:ind w:left="2880" w:hanging="360"/>
      </w:pPr>
      <w:rPr>
        <w:rFonts w:hint="default" w:ascii="Symbol" w:hAnsi="Symbol"/>
      </w:rPr>
    </w:lvl>
    <w:lvl w:ilvl="4" w:tplc="DC46144E">
      <w:start w:val="1"/>
      <w:numFmt w:val="bullet"/>
      <w:lvlText w:val="o"/>
      <w:lvlJc w:val="left"/>
      <w:pPr>
        <w:ind w:left="3600" w:hanging="360"/>
      </w:pPr>
      <w:rPr>
        <w:rFonts w:hint="default" w:ascii="Courier New" w:hAnsi="Courier New"/>
      </w:rPr>
    </w:lvl>
    <w:lvl w:ilvl="5" w:tplc="35322898">
      <w:start w:val="1"/>
      <w:numFmt w:val="bullet"/>
      <w:lvlText w:val=""/>
      <w:lvlJc w:val="left"/>
      <w:pPr>
        <w:ind w:left="4320" w:hanging="360"/>
      </w:pPr>
      <w:rPr>
        <w:rFonts w:hint="default" w:ascii="Wingdings" w:hAnsi="Wingdings"/>
      </w:rPr>
    </w:lvl>
    <w:lvl w:ilvl="6" w:tplc="D3002612">
      <w:start w:val="1"/>
      <w:numFmt w:val="bullet"/>
      <w:lvlText w:val=""/>
      <w:lvlJc w:val="left"/>
      <w:pPr>
        <w:ind w:left="5040" w:hanging="360"/>
      </w:pPr>
      <w:rPr>
        <w:rFonts w:hint="default" w:ascii="Symbol" w:hAnsi="Symbol"/>
      </w:rPr>
    </w:lvl>
    <w:lvl w:ilvl="7" w:tplc="D5501A88">
      <w:start w:val="1"/>
      <w:numFmt w:val="bullet"/>
      <w:lvlText w:val="o"/>
      <w:lvlJc w:val="left"/>
      <w:pPr>
        <w:ind w:left="5760" w:hanging="360"/>
      </w:pPr>
      <w:rPr>
        <w:rFonts w:hint="default" w:ascii="Courier New" w:hAnsi="Courier New"/>
      </w:rPr>
    </w:lvl>
    <w:lvl w:ilvl="8" w:tplc="5C8E2166">
      <w:start w:val="1"/>
      <w:numFmt w:val="bullet"/>
      <w:lvlText w:val=""/>
      <w:lvlJc w:val="left"/>
      <w:pPr>
        <w:ind w:left="6480" w:hanging="360"/>
      </w:pPr>
      <w:rPr>
        <w:rFonts w:hint="default" w:ascii="Wingdings" w:hAnsi="Wingdings"/>
      </w:rPr>
    </w:lvl>
  </w:abstractNum>
  <w:abstractNum w:abstractNumId="18" w15:restartNumberingAfterBreak="0">
    <w:nsid w:val="5DB23862"/>
    <w:multiLevelType w:val="hybridMultilevel"/>
    <w:tmpl w:val="59A6CB72"/>
    <w:lvl w:ilvl="0" w:tplc="8E9C9E60">
      <w:start w:val="1"/>
      <w:numFmt w:val="bullet"/>
      <w:lvlText w:val="·"/>
      <w:lvlJc w:val="left"/>
      <w:pPr>
        <w:ind w:left="720" w:hanging="360"/>
      </w:pPr>
      <w:rPr>
        <w:rFonts w:hint="default" w:ascii="&quot;MPQAV Y+ Arial MT&quot;, sans-serif" w:hAnsi="&quot;MPQAV Y+ Arial MT&quot;, sans-serif"/>
      </w:rPr>
    </w:lvl>
    <w:lvl w:ilvl="1" w:tplc="4FCC95D0">
      <w:start w:val="1"/>
      <w:numFmt w:val="bullet"/>
      <w:lvlText w:val="o"/>
      <w:lvlJc w:val="left"/>
      <w:pPr>
        <w:ind w:left="1440" w:hanging="360"/>
      </w:pPr>
      <w:rPr>
        <w:rFonts w:hint="default" w:ascii="Courier New" w:hAnsi="Courier New"/>
      </w:rPr>
    </w:lvl>
    <w:lvl w:ilvl="2" w:tplc="F344FF8E">
      <w:start w:val="1"/>
      <w:numFmt w:val="bullet"/>
      <w:lvlText w:val=""/>
      <w:lvlJc w:val="left"/>
      <w:pPr>
        <w:ind w:left="2160" w:hanging="360"/>
      </w:pPr>
      <w:rPr>
        <w:rFonts w:hint="default" w:ascii="Wingdings" w:hAnsi="Wingdings"/>
      </w:rPr>
    </w:lvl>
    <w:lvl w:ilvl="3" w:tplc="9D9A8BAC">
      <w:start w:val="1"/>
      <w:numFmt w:val="bullet"/>
      <w:lvlText w:val=""/>
      <w:lvlJc w:val="left"/>
      <w:pPr>
        <w:ind w:left="2880" w:hanging="360"/>
      </w:pPr>
      <w:rPr>
        <w:rFonts w:hint="default" w:ascii="Symbol" w:hAnsi="Symbol"/>
      </w:rPr>
    </w:lvl>
    <w:lvl w:ilvl="4" w:tplc="AD761C16">
      <w:start w:val="1"/>
      <w:numFmt w:val="bullet"/>
      <w:lvlText w:val="o"/>
      <w:lvlJc w:val="left"/>
      <w:pPr>
        <w:ind w:left="3600" w:hanging="360"/>
      </w:pPr>
      <w:rPr>
        <w:rFonts w:hint="default" w:ascii="Courier New" w:hAnsi="Courier New"/>
      </w:rPr>
    </w:lvl>
    <w:lvl w:ilvl="5" w:tplc="B70824EC">
      <w:start w:val="1"/>
      <w:numFmt w:val="bullet"/>
      <w:lvlText w:val=""/>
      <w:lvlJc w:val="left"/>
      <w:pPr>
        <w:ind w:left="4320" w:hanging="360"/>
      </w:pPr>
      <w:rPr>
        <w:rFonts w:hint="default" w:ascii="Wingdings" w:hAnsi="Wingdings"/>
      </w:rPr>
    </w:lvl>
    <w:lvl w:ilvl="6" w:tplc="E084C138">
      <w:start w:val="1"/>
      <w:numFmt w:val="bullet"/>
      <w:lvlText w:val=""/>
      <w:lvlJc w:val="left"/>
      <w:pPr>
        <w:ind w:left="5040" w:hanging="360"/>
      </w:pPr>
      <w:rPr>
        <w:rFonts w:hint="default" w:ascii="Symbol" w:hAnsi="Symbol"/>
      </w:rPr>
    </w:lvl>
    <w:lvl w:ilvl="7" w:tplc="1084F850">
      <w:start w:val="1"/>
      <w:numFmt w:val="bullet"/>
      <w:lvlText w:val="o"/>
      <w:lvlJc w:val="left"/>
      <w:pPr>
        <w:ind w:left="5760" w:hanging="360"/>
      </w:pPr>
      <w:rPr>
        <w:rFonts w:hint="default" w:ascii="Courier New" w:hAnsi="Courier New"/>
      </w:rPr>
    </w:lvl>
    <w:lvl w:ilvl="8" w:tplc="9EC0AAA4">
      <w:start w:val="1"/>
      <w:numFmt w:val="bullet"/>
      <w:lvlText w:val=""/>
      <w:lvlJc w:val="left"/>
      <w:pPr>
        <w:ind w:left="6480" w:hanging="360"/>
      </w:pPr>
      <w:rPr>
        <w:rFonts w:hint="default" w:ascii="Wingdings" w:hAnsi="Wingdings"/>
      </w:rPr>
    </w:lvl>
  </w:abstractNum>
  <w:abstractNum w:abstractNumId="19" w15:restartNumberingAfterBreak="0">
    <w:nsid w:val="5E8A2F53"/>
    <w:multiLevelType w:val="hybridMultilevel"/>
    <w:tmpl w:val="90BA9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FDBFAEA"/>
    <w:multiLevelType w:val="hybridMultilevel"/>
    <w:tmpl w:val="34809F8A"/>
    <w:lvl w:ilvl="0" w:tplc="FDEE35DC">
      <w:start w:val="1"/>
      <w:numFmt w:val="bullet"/>
      <w:lvlText w:val="·"/>
      <w:lvlJc w:val="left"/>
      <w:pPr>
        <w:ind w:left="720" w:hanging="360"/>
      </w:pPr>
      <w:rPr>
        <w:rFonts w:hint="default" w:ascii="&quot;MPQAV Y+ Arial MT&quot;, sans-serif" w:hAnsi="&quot;MPQAV Y+ Arial MT&quot;, sans-serif"/>
      </w:rPr>
    </w:lvl>
    <w:lvl w:ilvl="1" w:tplc="99B8C028">
      <w:start w:val="1"/>
      <w:numFmt w:val="bullet"/>
      <w:lvlText w:val="o"/>
      <w:lvlJc w:val="left"/>
      <w:pPr>
        <w:ind w:left="1440" w:hanging="360"/>
      </w:pPr>
      <w:rPr>
        <w:rFonts w:hint="default" w:ascii="Courier New" w:hAnsi="Courier New"/>
      </w:rPr>
    </w:lvl>
    <w:lvl w:ilvl="2" w:tplc="5B5C569E">
      <w:start w:val="1"/>
      <w:numFmt w:val="bullet"/>
      <w:lvlText w:val=""/>
      <w:lvlJc w:val="left"/>
      <w:pPr>
        <w:ind w:left="2160" w:hanging="360"/>
      </w:pPr>
      <w:rPr>
        <w:rFonts w:hint="default" w:ascii="Wingdings" w:hAnsi="Wingdings"/>
      </w:rPr>
    </w:lvl>
    <w:lvl w:ilvl="3" w:tplc="78141E56">
      <w:start w:val="1"/>
      <w:numFmt w:val="bullet"/>
      <w:lvlText w:val=""/>
      <w:lvlJc w:val="left"/>
      <w:pPr>
        <w:ind w:left="2880" w:hanging="360"/>
      </w:pPr>
      <w:rPr>
        <w:rFonts w:hint="default" w:ascii="Symbol" w:hAnsi="Symbol"/>
      </w:rPr>
    </w:lvl>
    <w:lvl w:ilvl="4" w:tplc="173A6762">
      <w:start w:val="1"/>
      <w:numFmt w:val="bullet"/>
      <w:lvlText w:val="o"/>
      <w:lvlJc w:val="left"/>
      <w:pPr>
        <w:ind w:left="3600" w:hanging="360"/>
      </w:pPr>
      <w:rPr>
        <w:rFonts w:hint="default" w:ascii="Courier New" w:hAnsi="Courier New"/>
      </w:rPr>
    </w:lvl>
    <w:lvl w:ilvl="5" w:tplc="A98A9B9A">
      <w:start w:val="1"/>
      <w:numFmt w:val="bullet"/>
      <w:lvlText w:val=""/>
      <w:lvlJc w:val="left"/>
      <w:pPr>
        <w:ind w:left="4320" w:hanging="360"/>
      </w:pPr>
      <w:rPr>
        <w:rFonts w:hint="default" w:ascii="Wingdings" w:hAnsi="Wingdings"/>
      </w:rPr>
    </w:lvl>
    <w:lvl w:ilvl="6" w:tplc="E33E3CAE">
      <w:start w:val="1"/>
      <w:numFmt w:val="bullet"/>
      <w:lvlText w:val=""/>
      <w:lvlJc w:val="left"/>
      <w:pPr>
        <w:ind w:left="5040" w:hanging="360"/>
      </w:pPr>
      <w:rPr>
        <w:rFonts w:hint="default" w:ascii="Symbol" w:hAnsi="Symbol"/>
      </w:rPr>
    </w:lvl>
    <w:lvl w:ilvl="7" w:tplc="3E1E6126">
      <w:start w:val="1"/>
      <w:numFmt w:val="bullet"/>
      <w:lvlText w:val="o"/>
      <w:lvlJc w:val="left"/>
      <w:pPr>
        <w:ind w:left="5760" w:hanging="360"/>
      </w:pPr>
      <w:rPr>
        <w:rFonts w:hint="default" w:ascii="Courier New" w:hAnsi="Courier New"/>
      </w:rPr>
    </w:lvl>
    <w:lvl w:ilvl="8" w:tplc="688060EE">
      <w:start w:val="1"/>
      <w:numFmt w:val="bullet"/>
      <w:lvlText w:val=""/>
      <w:lvlJc w:val="left"/>
      <w:pPr>
        <w:ind w:left="6480" w:hanging="360"/>
      </w:pPr>
      <w:rPr>
        <w:rFonts w:hint="default" w:ascii="Wingdings" w:hAnsi="Wingdings"/>
      </w:rPr>
    </w:lvl>
  </w:abstractNum>
  <w:abstractNum w:abstractNumId="21" w15:restartNumberingAfterBreak="0">
    <w:nsid w:val="607BDC23"/>
    <w:multiLevelType w:val="hybridMultilevel"/>
    <w:tmpl w:val="B5C259C8"/>
    <w:lvl w:ilvl="0" w:tplc="B530834A">
      <w:start w:val="1"/>
      <w:numFmt w:val="bullet"/>
      <w:lvlText w:val="·"/>
      <w:lvlJc w:val="left"/>
      <w:pPr>
        <w:ind w:left="720" w:hanging="360"/>
      </w:pPr>
      <w:rPr>
        <w:rFonts w:hint="default" w:ascii="&quot;MPQAV Y+ Arial MT&quot;, sans-serif" w:hAnsi="&quot;MPQAV Y+ Arial MT&quot;, sans-serif"/>
      </w:rPr>
    </w:lvl>
    <w:lvl w:ilvl="1" w:tplc="1004E940">
      <w:start w:val="1"/>
      <w:numFmt w:val="bullet"/>
      <w:lvlText w:val="o"/>
      <w:lvlJc w:val="left"/>
      <w:pPr>
        <w:ind w:left="1440" w:hanging="360"/>
      </w:pPr>
      <w:rPr>
        <w:rFonts w:hint="default" w:ascii="Courier New" w:hAnsi="Courier New"/>
      </w:rPr>
    </w:lvl>
    <w:lvl w:ilvl="2" w:tplc="DB7A6844">
      <w:start w:val="1"/>
      <w:numFmt w:val="bullet"/>
      <w:lvlText w:val=""/>
      <w:lvlJc w:val="left"/>
      <w:pPr>
        <w:ind w:left="2160" w:hanging="360"/>
      </w:pPr>
      <w:rPr>
        <w:rFonts w:hint="default" w:ascii="Wingdings" w:hAnsi="Wingdings"/>
      </w:rPr>
    </w:lvl>
    <w:lvl w:ilvl="3" w:tplc="516C1C0C">
      <w:start w:val="1"/>
      <w:numFmt w:val="bullet"/>
      <w:lvlText w:val=""/>
      <w:lvlJc w:val="left"/>
      <w:pPr>
        <w:ind w:left="2880" w:hanging="360"/>
      </w:pPr>
      <w:rPr>
        <w:rFonts w:hint="default" w:ascii="Symbol" w:hAnsi="Symbol"/>
      </w:rPr>
    </w:lvl>
    <w:lvl w:ilvl="4" w:tplc="5A249914">
      <w:start w:val="1"/>
      <w:numFmt w:val="bullet"/>
      <w:lvlText w:val="o"/>
      <w:lvlJc w:val="left"/>
      <w:pPr>
        <w:ind w:left="3600" w:hanging="360"/>
      </w:pPr>
      <w:rPr>
        <w:rFonts w:hint="default" w:ascii="Courier New" w:hAnsi="Courier New"/>
      </w:rPr>
    </w:lvl>
    <w:lvl w:ilvl="5" w:tplc="1FF4317C">
      <w:start w:val="1"/>
      <w:numFmt w:val="bullet"/>
      <w:lvlText w:val=""/>
      <w:lvlJc w:val="left"/>
      <w:pPr>
        <w:ind w:left="4320" w:hanging="360"/>
      </w:pPr>
      <w:rPr>
        <w:rFonts w:hint="default" w:ascii="Wingdings" w:hAnsi="Wingdings"/>
      </w:rPr>
    </w:lvl>
    <w:lvl w:ilvl="6" w:tplc="B9E89632">
      <w:start w:val="1"/>
      <w:numFmt w:val="bullet"/>
      <w:lvlText w:val=""/>
      <w:lvlJc w:val="left"/>
      <w:pPr>
        <w:ind w:left="5040" w:hanging="360"/>
      </w:pPr>
      <w:rPr>
        <w:rFonts w:hint="default" w:ascii="Symbol" w:hAnsi="Symbol"/>
      </w:rPr>
    </w:lvl>
    <w:lvl w:ilvl="7" w:tplc="80D61DEA">
      <w:start w:val="1"/>
      <w:numFmt w:val="bullet"/>
      <w:lvlText w:val="o"/>
      <w:lvlJc w:val="left"/>
      <w:pPr>
        <w:ind w:left="5760" w:hanging="360"/>
      </w:pPr>
      <w:rPr>
        <w:rFonts w:hint="default" w:ascii="Courier New" w:hAnsi="Courier New"/>
      </w:rPr>
    </w:lvl>
    <w:lvl w:ilvl="8" w:tplc="10AE65A2">
      <w:start w:val="1"/>
      <w:numFmt w:val="bullet"/>
      <w:lvlText w:val=""/>
      <w:lvlJc w:val="left"/>
      <w:pPr>
        <w:ind w:left="6480" w:hanging="360"/>
      </w:pPr>
      <w:rPr>
        <w:rFonts w:hint="default" w:ascii="Wingdings" w:hAnsi="Wingdings"/>
      </w:rPr>
    </w:lvl>
  </w:abstractNum>
  <w:abstractNum w:abstractNumId="22" w15:restartNumberingAfterBreak="0">
    <w:nsid w:val="6DFD2949"/>
    <w:multiLevelType w:val="hybridMultilevel"/>
    <w:tmpl w:val="C136AB7E"/>
    <w:lvl w:ilvl="0" w:tplc="7D86E748">
      <w:start w:val="1"/>
      <w:numFmt w:val="bullet"/>
      <w:lvlText w:val="·"/>
      <w:lvlJc w:val="left"/>
      <w:pPr>
        <w:ind w:left="720" w:hanging="360"/>
      </w:pPr>
      <w:rPr>
        <w:rFonts w:hint="default" w:ascii="&quot;MPQAV Y+ Arial MT&quot;, sans-serif" w:hAnsi="&quot;MPQAV Y+ Arial MT&quot;, sans-serif"/>
      </w:rPr>
    </w:lvl>
    <w:lvl w:ilvl="1" w:tplc="4D58C082">
      <w:start w:val="1"/>
      <w:numFmt w:val="bullet"/>
      <w:lvlText w:val="o"/>
      <w:lvlJc w:val="left"/>
      <w:pPr>
        <w:ind w:left="1440" w:hanging="360"/>
      </w:pPr>
      <w:rPr>
        <w:rFonts w:hint="default" w:ascii="Courier New" w:hAnsi="Courier New"/>
      </w:rPr>
    </w:lvl>
    <w:lvl w:ilvl="2" w:tplc="D50EFD58">
      <w:start w:val="1"/>
      <w:numFmt w:val="bullet"/>
      <w:lvlText w:val=""/>
      <w:lvlJc w:val="left"/>
      <w:pPr>
        <w:ind w:left="2160" w:hanging="360"/>
      </w:pPr>
      <w:rPr>
        <w:rFonts w:hint="default" w:ascii="Wingdings" w:hAnsi="Wingdings"/>
      </w:rPr>
    </w:lvl>
    <w:lvl w:ilvl="3" w:tplc="BC269236">
      <w:start w:val="1"/>
      <w:numFmt w:val="bullet"/>
      <w:lvlText w:val=""/>
      <w:lvlJc w:val="left"/>
      <w:pPr>
        <w:ind w:left="2880" w:hanging="360"/>
      </w:pPr>
      <w:rPr>
        <w:rFonts w:hint="default" w:ascii="Symbol" w:hAnsi="Symbol"/>
      </w:rPr>
    </w:lvl>
    <w:lvl w:ilvl="4" w:tplc="92D0CEEE">
      <w:start w:val="1"/>
      <w:numFmt w:val="bullet"/>
      <w:lvlText w:val="o"/>
      <w:lvlJc w:val="left"/>
      <w:pPr>
        <w:ind w:left="3600" w:hanging="360"/>
      </w:pPr>
      <w:rPr>
        <w:rFonts w:hint="default" w:ascii="Courier New" w:hAnsi="Courier New"/>
      </w:rPr>
    </w:lvl>
    <w:lvl w:ilvl="5" w:tplc="09206DC6">
      <w:start w:val="1"/>
      <w:numFmt w:val="bullet"/>
      <w:lvlText w:val=""/>
      <w:lvlJc w:val="left"/>
      <w:pPr>
        <w:ind w:left="4320" w:hanging="360"/>
      </w:pPr>
      <w:rPr>
        <w:rFonts w:hint="default" w:ascii="Wingdings" w:hAnsi="Wingdings"/>
      </w:rPr>
    </w:lvl>
    <w:lvl w:ilvl="6" w:tplc="DE0E83EC">
      <w:start w:val="1"/>
      <w:numFmt w:val="bullet"/>
      <w:lvlText w:val=""/>
      <w:lvlJc w:val="left"/>
      <w:pPr>
        <w:ind w:left="5040" w:hanging="360"/>
      </w:pPr>
      <w:rPr>
        <w:rFonts w:hint="default" w:ascii="Symbol" w:hAnsi="Symbol"/>
      </w:rPr>
    </w:lvl>
    <w:lvl w:ilvl="7" w:tplc="7A569C76">
      <w:start w:val="1"/>
      <w:numFmt w:val="bullet"/>
      <w:lvlText w:val="o"/>
      <w:lvlJc w:val="left"/>
      <w:pPr>
        <w:ind w:left="5760" w:hanging="360"/>
      </w:pPr>
      <w:rPr>
        <w:rFonts w:hint="default" w:ascii="Courier New" w:hAnsi="Courier New"/>
      </w:rPr>
    </w:lvl>
    <w:lvl w:ilvl="8" w:tplc="DFF2E6C6">
      <w:start w:val="1"/>
      <w:numFmt w:val="bullet"/>
      <w:lvlText w:val=""/>
      <w:lvlJc w:val="left"/>
      <w:pPr>
        <w:ind w:left="6480" w:hanging="360"/>
      </w:pPr>
      <w:rPr>
        <w:rFonts w:hint="default" w:ascii="Wingdings" w:hAnsi="Wingdings"/>
      </w:rPr>
    </w:lvl>
  </w:abstractNum>
  <w:abstractNum w:abstractNumId="23" w15:restartNumberingAfterBreak="0">
    <w:nsid w:val="6E91A2B5"/>
    <w:multiLevelType w:val="hybridMultilevel"/>
    <w:tmpl w:val="690A086C"/>
    <w:lvl w:ilvl="0" w:tplc="5C14F0CE">
      <w:start w:val="1"/>
      <w:numFmt w:val="bullet"/>
      <w:lvlText w:val="·"/>
      <w:lvlJc w:val="left"/>
      <w:pPr>
        <w:ind w:left="720" w:hanging="360"/>
      </w:pPr>
      <w:rPr>
        <w:rFonts w:hint="default" w:ascii="&quot;MPQAV Y+ Arial MT&quot;, sans-serif" w:hAnsi="&quot;MPQAV Y+ Arial MT&quot;, sans-serif"/>
      </w:rPr>
    </w:lvl>
    <w:lvl w:ilvl="1" w:tplc="AE3CD908">
      <w:start w:val="1"/>
      <w:numFmt w:val="bullet"/>
      <w:lvlText w:val="o"/>
      <w:lvlJc w:val="left"/>
      <w:pPr>
        <w:ind w:left="1440" w:hanging="360"/>
      </w:pPr>
      <w:rPr>
        <w:rFonts w:hint="default" w:ascii="Courier New" w:hAnsi="Courier New"/>
      </w:rPr>
    </w:lvl>
    <w:lvl w:ilvl="2" w:tplc="A9464BA8">
      <w:start w:val="1"/>
      <w:numFmt w:val="bullet"/>
      <w:lvlText w:val=""/>
      <w:lvlJc w:val="left"/>
      <w:pPr>
        <w:ind w:left="2160" w:hanging="360"/>
      </w:pPr>
      <w:rPr>
        <w:rFonts w:hint="default" w:ascii="Wingdings" w:hAnsi="Wingdings"/>
      </w:rPr>
    </w:lvl>
    <w:lvl w:ilvl="3" w:tplc="E8DCF168">
      <w:start w:val="1"/>
      <w:numFmt w:val="bullet"/>
      <w:lvlText w:val=""/>
      <w:lvlJc w:val="left"/>
      <w:pPr>
        <w:ind w:left="2880" w:hanging="360"/>
      </w:pPr>
      <w:rPr>
        <w:rFonts w:hint="default" w:ascii="Symbol" w:hAnsi="Symbol"/>
      </w:rPr>
    </w:lvl>
    <w:lvl w:ilvl="4" w:tplc="CDFE38F0">
      <w:start w:val="1"/>
      <w:numFmt w:val="bullet"/>
      <w:lvlText w:val="o"/>
      <w:lvlJc w:val="left"/>
      <w:pPr>
        <w:ind w:left="3600" w:hanging="360"/>
      </w:pPr>
      <w:rPr>
        <w:rFonts w:hint="default" w:ascii="Courier New" w:hAnsi="Courier New"/>
      </w:rPr>
    </w:lvl>
    <w:lvl w:ilvl="5" w:tplc="CED4552C">
      <w:start w:val="1"/>
      <w:numFmt w:val="bullet"/>
      <w:lvlText w:val=""/>
      <w:lvlJc w:val="left"/>
      <w:pPr>
        <w:ind w:left="4320" w:hanging="360"/>
      </w:pPr>
      <w:rPr>
        <w:rFonts w:hint="default" w:ascii="Wingdings" w:hAnsi="Wingdings"/>
      </w:rPr>
    </w:lvl>
    <w:lvl w:ilvl="6" w:tplc="E690E78E">
      <w:start w:val="1"/>
      <w:numFmt w:val="bullet"/>
      <w:lvlText w:val=""/>
      <w:lvlJc w:val="left"/>
      <w:pPr>
        <w:ind w:left="5040" w:hanging="360"/>
      </w:pPr>
      <w:rPr>
        <w:rFonts w:hint="default" w:ascii="Symbol" w:hAnsi="Symbol"/>
      </w:rPr>
    </w:lvl>
    <w:lvl w:ilvl="7" w:tplc="ED046AFA">
      <w:start w:val="1"/>
      <w:numFmt w:val="bullet"/>
      <w:lvlText w:val="o"/>
      <w:lvlJc w:val="left"/>
      <w:pPr>
        <w:ind w:left="5760" w:hanging="360"/>
      </w:pPr>
      <w:rPr>
        <w:rFonts w:hint="default" w:ascii="Courier New" w:hAnsi="Courier New"/>
      </w:rPr>
    </w:lvl>
    <w:lvl w:ilvl="8" w:tplc="7D36F6DC">
      <w:start w:val="1"/>
      <w:numFmt w:val="bullet"/>
      <w:lvlText w:val=""/>
      <w:lvlJc w:val="left"/>
      <w:pPr>
        <w:ind w:left="6480" w:hanging="360"/>
      </w:pPr>
      <w:rPr>
        <w:rFonts w:hint="default" w:ascii="Wingdings" w:hAnsi="Wingdings"/>
      </w:rPr>
    </w:lvl>
  </w:abstractNum>
  <w:abstractNum w:abstractNumId="24" w15:restartNumberingAfterBreak="0">
    <w:nsid w:val="6EFD9F07"/>
    <w:multiLevelType w:val="hybridMultilevel"/>
    <w:tmpl w:val="98962B28"/>
    <w:lvl w:ilvl="0" w:tplc="0EEE2A40">
      <w:start w:val="1"/>
      <w:numFmt w:val="bullet"/>
      <w:lvlText w:val="·"/>
      <w:lvlJc w:val="left"/>
      <w:pPr>
        <w:ind w:left="720" w:hanging="360"/>
      </w:pPr>
      <w:rPr>
        <w:rFonts w:hint="default" w:ascii="&quot;MPQAV Y+ Arial MT&quot;, sans-serif" w:hAnsi="&quot;MPQAV Y+ Arial MT&quot;, sans-serif"/>
      </w:rPr>
    </w:lvl>
    <w:lvl w:ilvl="1" w:tplc="673CF16C">
      <w:start w:val="1"/>
      <w:numFmt w:val="bullet"/>
      <w:lvlText w:val="o"/>
      <w:lvlJc w:val="left"/>
      <w:pPr>
        <w:ind w:left="1440" w:hanging="360"/>
      </w:pPr>
      <w:rPr>
        <w:rFonts w:hint="default" w:ascii="Courier New" w:hAnsi="Courier New"/>
      </w:rPr>
    </w:lvl>
    <w:lvl w:ilvl="2" w:tplc="7B46C008">
      <w:start w:val="1"/>
      <w:numFmt w:val="bullet"/>
      <w:lvlText w:val=""/>
      <w:lvlJc w:val="left"/>
      <w:pPr>
        <w:ind w:left="2160" w:hanging="360"/>
      </w:pPr>
      <w:rPr>
        <w:rFonts w:hint="default" w:ascii="Wingdings" w:hAnsi="Wingdings"/>
      </w:rPr>
    </w:lvl>
    <w:lvl w:ilvl="3" w:tplc="639CBA76">
      <w:start w:val="1"/>
      <w:numFmt w:val="bullet"/>
      <w:lvlText w:val=""/>
      <w:lvlJc w:val="left"/>
      <w:pPr>
        <w:ind w:left="2880" w:hanging="360"/>
      </w:pPr>
      <w:rPr>
        <w:rFonts w:hint="default" w:ascii="Symbol" w:hAnsi="Symbol"/>
      </w:rPr>
    </w:lvl>
    <w:lvl w:ilvl="4" w:tplc="ED3C9A50">
      <w:start w:val="1"/>
      <w:numFmt w:val="bullet"/>
      <w:lvlText w:val="o"/>
      <w:lvlJc w:val="left"/>
      <w:pPr>
        <w:ind w:left="3600" w:hanging="360"/>
      </w:pPr>
      <w:rPr>
        <w:rFonts w:hint="default" w:ascii="Courier New" w:hAnsi="Courier New"/>
      </w:rPr>
    </w:lvl>
    <w:lvl w:ilvl="5" w:tplc="7BCA8C70">
      <w:start w:val="1"/>
      <w:numFmt w:val="bullet"/>
      <w:lvlText w:val=""/>
      <w:lvlJc w:val="left"/>
      <w:pPr>
        <w:ind w:left="4320" w:hanging="360"/>
      </w:pPr>
      <w:rPr>
        <w:rFonts w:hint="default" w:ascii="Wingdings" w:hAnsi="Wingdings"/>
      </w:rPr>
    </w:lvl>
    <w:lvl w:ilvl="6" w:tplc="06C4FA7A">
      <w:start w:val="1"/>
      <w:numFmt w:val="bullet"/>
      <w:lvlText w:val=""/>
      <w:lvlJc w:val="left"/>
      <w:pPr>
        <w:ind w:left="5040" w:hanging="360"/>
      </w:pPr>
      <w:rPr>
        <w:rFonts w:hint="default" w:ascii="Symbol" w:hAnsi="Symbol"/>
      </w:rPr>
    </w:lvl>
    <w:lvl w:ilvl="7" w:tplc="C308ADC2">
      <w:start w:val="1"/>
      <w:numFmt w:val="bullet"/>
      <w:lvlText w:val="o"/>
      <w:lvlJc w:val="left"/>
      <w:pPr>
        <w:ind w:left="5760" w:hanging="360"/>
      </w:pPr>
      <w:rPr>
        <w:rFonts w:hint="default" w:ascii="Courier New" w:hAnsi="Courier New"/>
      </w:rPr>
    </w:lvl>
    <w:lvl w:ilvl="8" w:tplc="84C4B748">
      <w:start w:val="1"/>
      <w:numFmt w:val="bullet"/>
      <w:lvlText w:val=""/>
      <w:lvlJc w:val="left"/>
      <w:pPr>
        <w:ind w:left="6480" w:hanging="360"/>
      </w:pPr>
      <w:rPr>
        <w:rFonts w:hint="default" w:ascii="Wingdings" w:hAnsi="Wingdings"/>
      </w:rPr>
    </w:lvl>
  </w:abstractNum>
  <w:abstractNum w:abstractNumId="25" w15:restartNumberingAfterBreak="0">
    <w:nsid w:val="7D134B1D"/>
    <w:multiLevelType w:val="hybridMultilevel"/>
    <w:tmpl w:val="C570ECBC"/>
    <w:lvl w:ilvl="0" w:tplc="96F256BE">
      <w:start w:val="1"/>
      <w:numFmt w:val="bullet"/>
      <w:lvlText w:val="·"/>
      <w:lvlJc w:val="left"/>
      <w:pPr>
        <w:ind w:left="720" w:hanging="360"/>
      </w:pPr>
      <w:rPr>
        <w:rFonts w:hint="default" w:ascii="&quot;MPQAV Y+ Arial MT&quot;, sans-serif" w:hAnsi="&quot;MPQAV Y+ Arial MT&quot;, sans-serif"/>
      </w:rPr>
    </w:lvl>
    <w:lvl w:ilvl="1" w:tplc="13761D12">
      <w:start w:val="1"/>
      <w:numFmt w:val="bullet"/>
      <w:lvlText w:val="o"/>
      <w:lvlJc w:val="left"/>
      <w:pPr>
        <w:ind w:left="1440" w:hanging="360"/>
      </w:pPr>
      <w:rPr>
        <w:rFonts w:hint="default" w:ascii="Courier New" w:hAnsi="Courier New"/>
      </w:rPr>
    </w:lvl>
    <w:lvl w:ilvl="2" w:tplc="BADACC2A">
      <w:start w:val="1"/>
      <w:numFmt w:val="bullet"/>
      <w:lvlText w:val=""/>
      <w:lvlJc w:val="left"/>
      <w:pPr>
        <w:ind w:left="2160" w:hanging="360"/>
      </w:pPr>
      <w:rPr>
        <w:rFonts w:hint="default" w:ascii="Wingdings" w:hAnsi="Wingdings"/>
      </w:rPr>
    </w:lvl>
    <w:lvl w:ilvl="3" w:tplc="1EBEE242">
      <w:start w:val="1"/>
      <w:numFmt w:val="bullet"/>
      <w:lvlText w:val=""/>
      <w:lvlJc w:val="left"/>
      <w:pPr>
        <w:ind w:left="2880" w:hanging="360"/>
      </w:pPr>
      <w:rPr>
        <w:rFonts w:hint="default" w:ascii="Symbol" w:hAnsi="Symbol"/>
      </w:rPr>
    </w:lvl>
    <w:lvl w:ilvl="4" w:tplc="BDB8BFCA">
      <w:start w:val="1"/>
      <w:numFmt w:val="bullet"/>
      <w:lvlText w:val="o"/>
      <w:lvlJc w:val="left"/>
      <w:pPr>
        <w:ind w:left="3600" w:hanging="360"/>
      </w:pPr>
      <w:rPr>
        <w:rFonts w:hint="default" w:ascii="Courier New" w:hAnsi="Courier New"/>
      </w:rPr>
    </w:lvl>
    <w:lvl w:ilvl="5" w:tplc="36CCA442">
      <w:start w:val="1"/>
      <w:numFmt w:val="bullet"/>
      <w:lvlText w:val=""/>
      <w:lvlJc w:val="left"/>
      <w:pPr>
        <w:ind w:left="4320" w:hanging="360"/>
      </w:pPr>
      <w:rPr>
        <w:rFonts w:hint="default" w:ascii="Wingdings" w:hAnsi="Wingdings"/>
      </w:rPr>
    </w:lvl>
    <w:lvl w:ilvl="6" w:tplc="0972B33C">
      <w:start w:val="1"/>
      <w:numFmt w:val="bullet"/>
      <w:lvlText w:val=""/>
      <w:lvlJc w:val="left"/>
      <w:pPr>
        <w:ind w:left="5040" w:hanging="360"/>
      </w:pPr>
      <w:rPr>
        <w:rFonts w:hint="default" w:ascii="Symbol" w:hAnsi="Symbol"/>
      </w:rPr>
    </w:lvl>
    <w:lvl w:ilvl="7" w:tplc="BCAA3EA4">
      <w:start w:val="1"/>
      <w:numFmt w:val="bullet"/>
      <w:lvlText w:val="o"/>
      <w:lvlJc w:val="left"/>
      <w:pPr>
        <w:ind w:left="5760" w:hanging="360"/>
      </w:pPr>
      <w:rPr>
        <w:rFonts w:hint="default" w:ascii="Courier New" w:hAnsi="Courier New"/>
      </w:rPr>
    </w:lvl>
    <w:lvl w:ilvl="8" w:tplc="727463DE">
      <w:start w:val="1"/>
      <w:numFmt w:val="bullet"/>
      <w:lvlText w:val=""/>
      <w:lvlJc w:val="left"/>
      <w:pPr>
        <w:ind w:left="6480" w:hanging="360"/>
      </w:pPr>
      <w:rPr>
        <w:rFonts w:hint="default" w:ascii="Wingdings" w:hAnsi="Wingdings"/>
      </w:rPr>
    </w:lvl>
  </w:abstractNum>
  <w:num w:numId="1">
    <w:abstractNumId w:val="15"/>
  </w:num>
  <w:num w:numId="2">
    <w:abstractNumId w:val="20"/>
  </w:num>
  <w:num w:numId="3">
    <w:abstractNumId w:val="5"/>
  </w:num>
  <w:num w:numId="4">
    <w:abstractNumId w:val="1"/>
  </w:num>
  <w:num w:numId="5">
    <w:abstractNumId w:val="12"/>
  </w:num>
  <w:num w:numId="6">
    <w:abstractNumId w:val="7"/>
  </w:num>
  <w:num w:numId="7">
    <w:abstractNumId w:val="6"/>
  </w:num>
  <w:num w:numId="8">
    <w:abstractNumId w:val="18"/>
  </w:num>
  <w:num w:numId="9">
    <w:abstractNumId w:val="2"/>
  </w:num>
  <w:num w:numId="10">
    <w:abstractNumId w:val="23"/>
  </w:num>
  <w:num w:numId="11">
    <w:abstractNumId w:val="13"/>
  </w:num>
  <w:num w:numId="12">
    <w:abstractNumId w:val="24"/>
  </w:num>
  <w:num w:numId="13">
    <w:abstractNumId w:val="25"/>
  </w:num>
  <w:num w:numId="14">
    <w:abstractNumId w:val="21"/>
  </w:num>
  <w:num w:numId="15">
    <w:abstractNumId w:val="14"/>
  </w:num>
  <w:num w:numId="16">
    <w:abstractNumId w:val="22"/>
  </w:num>
  <w:num w:numId="17">
    <w:abstractNumId w:val="17"/>
  </w:num>
  <w:num w:numId="18">
    <w:abstractNumId w:val="8"/>
  </w:num>
  <w:num w:numId="19">
    <w:abstractNumId w:val="16"/>
  </w:num>
  <w:num w:numId="20">
    <w:abstractNumId w:val="0"/>
  </w:num>
  <w:num w:numId="21">
    <w:abstractNumId w:val="19"/>
  </w:num>
  <w:num w:numId="22">
    <w:abstractNumId w:val="11"/>
  </w:num>
  <w:num w:numId="23">
    <w:abstractNumId w:val="4"/>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03"/>
    <w:rsid w:val="00003758"/>
    <w:rsid w:val="00025270"/>
    <w:rsid w:val="000458F4"/>
    <w:rsid w:val="00056FDB"/>
    <w:rsid w:val="00070367"/>
    <w:rsid w:val="00085C6E"/>
    <w:rsid w:val="000906AD"/>
    <w:rsid w:val="000A087D"/>
    <w:rsid w:val="000C4470"/>
    <w:rsid w:val="000C50F0"/>
    <w:rsid w:val="000C6CDC"/>
    <w:rsid w:val="000D11DD"/>
    <w:rsid w:val="000E486A"/>
    <w:rsid w:val="00100927"/>
    <w:rsid w:val="00103D91"/>
    <w:rsid w:val="001120EC"/>
    <w:rsid w:val="001125A5"/>
    <w:rsid w:val="0012636F"/>
    <w:rsid w:val="00126A12"/>
    <w:rsid w:val="00133327"/>
    <w:rsid w:val="00140271"/>
    <w:rsid w:val="00161258"/>
    <w:rsid w:val="001803E4"/>
    <w:rsid w:val="001832DB"/>
    <w:rsid w:val="001853A7"/>
    <w:rsid w:val="00186432"/>
    <w:rsid w:val="001A271D"/>
    <w:rsid w:val="001C4055"/>
    <w:rsid w:val="002257BD"/>
    <w:rsid w:val="00232198"/>
    <w:rsid w:val="0024192F"/>
    <w:rsid w:val="00244C99"/>
    <w:rsid w:val="002462E0"/>
    <w:rsid w:val="002B03D9"/>
    <w:rsid w:val="002C1410"/>
    <w:rsid w:val="002C22B4"/>
    <w:rsid w:val="002C7D5A"/>
    <w:rsid w:val="002D4468"/>
    <w:rsid w:val="002D63D1"/>
    <w:rsid w:val="00315A54"/>
    <w:rsid w:val="00345B65"/>
    <w:rsid w:val="003645A2"/>
    <w:rsid w:val="00383582"/>
    <w:rsid w:val="00392F68"/>
    <w:rsid w:val="003C340D"/>
    <w:rsid w:val="003C596E"/>
    <w:rsid w:val="003E2AC0"/>
    <w:rsid w:val="003E7117"/>
    <w:rsid w:val="003F13DC"/>
    <w:rsid w:val="00400447"/>
    <w:rsid w:val="00400537"/>
    <w:rsid w:val="00405634"/>
    <w:rsid w:val="00424FA1"/>
    <w:rsid w:val="0042546E"/>
    <w:rsid w:val="00437440"/>
    <w:rsid w:val="00437AFA"/>
    <w:rsid w:val="00442482"/>
    <w:rsid w:val="0046533B"/>
    <w:rsid w:val="0046BC2D"/>
    <w:rsid w:val="00495BE2"/>
    <w:rsid w:val="004A212B"/>
    <w:rsid w:val="004A7928"/>
    <w:rsid w:val="004D5035"/>
    <w:rsid w:val="004E6B3A"/>
    <w:rsid w:val="004F60B4"/>
    <w:rsid w:val="00524543"/>
    <w:rsid w:val="005358D6"/>
    <w:rsid w:val="00551D32"/>
    <w:rsid w:val="005676C9"/>
    <w:rsid w:val="00575956"/>
    <w:rsid w:val="005930A6"/>
    <w:rsid w:val="005B404E"/>
    <w:rsid w:val="005C61F0"/>
    <w:rsid w:val="005C780A"/>
    <w:rsid w:val="005E1DF3"/>
    <w:rsid w:val="005E45D6"/>
    <w:rsid w:val="005E7384"/>
    <w:rsid w:val="00604746"/>
    <w:rsid w:val="00604B79"/>
    <w:rsid w:val="00611F12"/>
    <w:rsid w:val="00614BAF"/>
    <w:rsid w:val="00616EBE"/>
    <w:rsid w:val="00640304"/>
    <w:rsid w:val="00654794"/>
    <w:rsid w:val="006713E7"/>
    <w:rsid w:val="006766F8"/>
    <w:rsid w:val="0069020E"/>
    <w:rsid w:val="0069BB0F"/>
    <w:rsid w:val="006C17E8"/>
    <w:rsid w:val="006C31DB"/>
    <w:rsid w:val="006D1D0B"/>
    <w:rsid w:val="006E18E2"/>
    <w:rsid w:val="006F3777"/>
    <w:rsid w:val="006F5281"/>
    <w:rsid w:val="006F7589"/>
    <w:rsid w:val="0070557C"/>
    <w:rsid w:val="00723A58"/>
    <w:rsid w:val="0073296D"/>
    <w:rsid w:val="00735CDC"/>
    <w:rsid w:val="00743D9E"/>
    <w:rsid w:val="00755EF1"/>
    <w:rsid w:val="007560BE"/>
    <w:rsid w:val="007B1468"/>
    <w:rsid w:val="007B69F1"/>
    <w:rsid w:val="007D66F1"/>
    <w:rsid w:val="007E621C"/>
    <w:rsid w:val="00832DBA"/>
    <w:rsid w:val="008736E3"/>
    <w:rsid w:val="008A67C2"/>
    <w:rsid w:val="008B09F0"/>
    <w:rsid w:val="008B2194"/>
    <w:rsid w:val="008B2EEC"/>
    <w:rsid w:val="008D7D49"/>
    <w:rsid w:val="008F6FD3"/>
    <w:rsid w:val="00904C17"/>
    <w:rsid w:val="00911962"/>
    <w:rsid w:val="009370A8"/>
    <w:rsid w:val="00943F9A"/>
    <w:rsid w:val="0094742E"/>
    <w:rsid w:val="00956978"/>
    <w:rsid w:val="00971F75"/>
    <w:rsid w:val="009778A6"/>
    <w:rsid w:val="00990721"/>
    <w:rsid w:val="009973E8"/>
    <w:rsid w:val="009A4814"/>
    <w:rsid w:val="009B2E06"/>
    <w:rsid w:val="009D013A"/>
    <w:rsid w:val="009F055A"/>
    <w:rsid w:val="009F7915"/>
    <w:rsid w:val="00A24431"/>
    <w:rsid w:val="00A51865"/>
    <w:rsid w:val="00A6581F"/>
    <w:rsid w:val="00A65E72"/>
    <w:rsid w:val="00A67F3C"/>
    <w:rsid w:val="00A74D03"/>
    <w:rsid w:val="00A77259"/>
    <w:rsid w:val="00AA688E"/>
    <w:rsid w:val="00AC32EF"/>
    <w:rsid w:val="00AD32DF"/>
    <w:rsid w:val="00AE391F"/>
    <w:rsid w:val="00AE71C2"/>
    <w:rsid w:val="00B0229C"/>
    <w:rsid w:val="00B104FD"/>
    <w:rsid w:val="00B12F9B"/>
    <w:rsid w:val="00B1592B"/>
    <w:rsid w:val="00B17A78"/>
    <w:rsid w:val="00B24ECF"/>
    <w:rsid w:val="00B4313E"/>
    <w:rsid w:val="00B439A8"/>
    <w:rsid w:val="00B4784D"/>
    <w:rsid w:val="00B5380F"/>
    <w:rsid w:val="00B551F0"/>
    <w:rsid w:val="00B672D8"/>
    <w:rsid w:val="00B709D2"/>
    <w:rsid w:val="00B7228F"/>
    <w:rsid w:val="00B90BCD"/>
    <w:rsid w:val="00BA7341"/>
    <w:rsid w:val="00BC1EEB"/>
    <w:rsid w:val="00C026EA"/>
    <w:rsid w:val="00C06B86"/>
    <w:rsid w:val="00C116F7"/>
    <w:rsid w:val="00C13B1B"/>
    <w:rsid w:val="00C278EA"/>
    <w:rsid w:val="00C36185"/>
    <w:rsid w:val="00C4236C"/>
    <w:rsid w:val="00C4727F"/>
    <w:rsid w:val="00C744DE"/>
    <w:rsid w:val="00C84CEE"/>
    <w:rsid w:val="00C87EA0"/>
    <w:rsid w:val="00C92A4E"/>
    <w:rsid w:val="00CA524E"/>
    <w:rsid w:val="00CB0960"/>
    <w:rsid w:val="00CB28F2"/>
    <w:rsid w:val="00CD444F"/>
    <w:rsid w:val="00CD6AA5"/>
    <w:rsid w:val="00D054CA"/>
    <w:rsid w:val="00D36977"/>
    <w:rsid w:val="00D40D6D"/>
    <w:rsid w:val="00D532C3"/>
    <w:rsid w:val="00D62A81"/>
    <w:rsid w:val="00D67CB4"/>
    <w:rsid w:val="00D745B1"/>
    <w:rsid w:val="00D87C97"/>
    <w:rsid w:val="00DC1FA7"/>
    <w:rsid w:val="00DD0AF9"/>
    <w:rsid w:val="00DD36E2"/>
    <w:rsid w:val="00DF272E"/>
    <w:rsid w:val="00DF2902"/>
    <w:rsid w:val="00E02A36"/>
    <w:rsid w:val="00E238C6"/>
    <w:rsid w:val="00E272C6"/>
    <w:rsid w:val="00E32143"/>
    <w:rsid w:val="00E462EB"/>
    <w:rsid w:val="00E47A07"/>
    <w:rsid w:val="00E47B21"/>
    <w:rsid w:val="00E56610"/>
    <w:rsid w:val="00E94684"/>
    <w:rsid w:val="00E971B8"/>
    <w:rsid w:val="00E972F6"/>
    <w:rsid w:val="00E97D5C"/>
    <w:rsid w:val="00EA3E03"/>
    <w:rsid w:val="00EB6342"/>
    <w:rsid w:val="00EB6A2C"/>
    <w:rsid w:val="00EC4C2F"/>
    <w:rsid w:val="00EE77D9"/>
    <w:rsid w:val="00EE7BC6"/>
    <w:rsid w:val="00EF3006"/>
    <w:rsid w:val="00F04AF5"/>
    <w:rsid w:val="00F07D8F"/>
    <w:rsid w:val="00F14402"/>
    <w:rsid w:val="00F171B0"/>
    <w:rsid w:val="00F268CD"/>
    <w:rsid w:val="00F30E7F"/>
    <w:rsid w:val="00F36469"/>
    <w:rsid w:val="00F372CA"/>
    <w:rsid w:val="00F45BC3"/>
    <w:rsid w:val="00F5400B"/>
    <w:rsid w:val="00F676B5"/>
    <w:rsid w:val="00F87BD4"/>
    <w:rsid w:val="00FD0BF7"/>
    <w:rsid w:val="00FD7BB5"/>
    <w:rsid w:val="00FE2EC6"/>
    <w:rsid w:val="00FF3153"/>
    <w:rsid w:val="01551170"/>
    <w:rsid w:val="01774A5D"/>
    <w:rsid w:val="027AADCC"/>
    <w:rsid w:val="035AB6E6"/>
    <w:rsid w:val="0378D68F"/>
    <w:rsid w:val="03796987"/>
    <w:rsid w:val="03C2F913"/>
    <w:rsid w:val="03E33894"/>
    <w:rsid w:val="03EE14CC"/>
    <w:rsid w:val="04130325"/>
    <w:rsid w:val="042765DC"/>
    <w:rsid w:val="04CA71FB"/>
    <w:rsid w:val="04E19CB4"/>
    <w:rsid w:val="04E908D4"/>
    <w:rsid w:val="051357EC"/>
    <w:rsid w:val="0514A6F0"/>
    <w:rsid w:val="0574DAD3"/>
    <w:rsid w:val="05D2B6DF"/>
    <w:rsid w:val="05DB9F89"/>
    <w:rsid w:val="0656A188"/>
    <w:rsid w:val="067D6D15"/>
    <w:rsid w:val="06A0B71E"/>
    <w:rsid w:val="06D66B1B"/>
    <w:rsid w:val="070DC242"/>
    <w:rsid w:val="077470F5"/>
    <w:rsid w:val="07B11574"/>
    <w:rsid w:val="0800477D"/>
    <w:rsid w:val="08337B6E"/>
    <w:rsid w:val="084C47B2"/>
    <w:rsid w:val="0865B970"/>
    <w:rsid w:val="08669D81"/>
    <w:rsid w:val="08C48B61"/>
    <w:rsid w:val="08DFF1F8"/>
    <w:rsid w:val="090112FC"/>
    <w:rsid w:val="0930D5D0"/>
    <w:rsid w:val="0A026DE2"/>
    <w:rsid w:val="0A24139A"/>
    <w:rsid w:val="0A4B2DA9"/>
    <w:rsid w:val="0AAE91C0"/>
    <w:rsid w:val="0B4C618F"/>
    <w:rsid w:val="0B83042F"/>
    <w:rsid w:val="0B9E2D03"/>
    <w:rsid w:val="0BD8EAC7"/>
    <w:rsid w:val="0C46966C"/>
    <w:rsid w:val="0C52CE93"/>
    <w:rsid w:val="0CE44A56"/>
    <w:rsid w:val="0CF4C422"/>
    <w:rsid w:val="0D4ACAE8"/>
    <w:rsid w:val="0DBD6073"/>
    <w:rsid w:val="0DC8E275"/>
    <w:rsid w:val="0DE0718C"/>
    <w:rsid w:val="0E61A17C"/>
    <w:rsid w:val="0E6A8180"/>
    <w:rsid w:val="0E995A96"/>
    <w:rsid w:val="0EB2D09D"/>
    <w:rsid w:val="0EB8424F"/>
    <w:rsid w:val="0F2B7DB3"/>
    <w:rsid w:val="0F46885C"/>
    <w:rsid w:val="0FF041AE"/>
    <w:rsid w:val="1030EB79"/>
    <w:rsid w:val="103A2C14"/>
    <w:rsid w:val="10506F38"/>
    <w:rsid w:val="1069434D"/>
    <w:rsid w:val="10826BAA"/>
    <w:rsid w:val="1108A484"/>
    <w:rsid w:val="11166CDD"/>
    <w:rsid w:val="111B533B"/>
    <w:rsid w:val="11AD69BB"/>
    <w:rsid w:val="12210AA6"/>
    <w:rsid w:val="1268EDEB"/>
    <w:rsid w:val="12BD7ABB"/>
    <w:rsid w:val="12E72116"/>
    <w:rsid w:val="13E7E4F7"/>
    <w:rsid w:val="1435F1D2"/>
    <w:rsid w:val="14594B1C"/>
    <w:rsid w:val="14D8063D"/>
    <w:rsid w:val="15BC501F"/>
    <w:rsid w:val="15D5C300"/>
    <w:rsid w:val="16166482"/>
    <w:rsid w:val="1673D69E"/>
    <w:rsid w:val="167BD89E"/>
    <w:rsid w:val="16B8A150"/>
    <w:rsid w:val="17D94939"/>
    <w:rsid w:val="19055548"/>
    <w:rsid w:val="1918309E"/>
    <w:rsid w:val="19729F03"/>
    <w:rsid w:val="19D637DB"/>
    <w:rsid w:val="19DAADB0"/>
    <w:rsid w:val="19E46F29"/>
    <w:rsid w:val="19E4EA57"/>
    <w:rsid w:val="1A14F845"/>
    <w:rsid w:val="1A943AE5"/>
    <w:rsid w:val="1A965E6D"/>
    <w:rsid w:val="1AB678DC"/>
    <w:rsid w:val="1AEA3EE5"/>
    <w:rsid w:val="1B4E6AFE"/>
    <w:rsid w:val="1B58D4D7"/>
    <w:rsid w:val="1B88E214"/>
    <w:rsid w:val="1BF6862B"/>
    <w:rsid w:val="1C173801"/>
    <w:rsid w:val="1C419C98"/>
    <w:rsid w:val="1C5DA32B"/>
    <w:rsid w:val="1C77E7E0"/>
    <w:rsid w:val="1CB668DF"/>
    <w:rsid w:val="1CEB1A22"/>
    <w:rsid w:val="1CF1978C"/>
    <w:rsid w:val="1CF92615"/>
    <w:rsid w:val="1D124E72"/>
    <w:rsid w:val="1DB30862"/>
    <w:rsid w:val="1DBBAFC8"/>
    <w:rsid w:val="1DDFAACB"/>
    <w:rsid w:val="1DE762EE"/>
    <w:rsid w:val="1DEE3E0B"/>
    <w:rsid w:val="1DF9D643"/>
    <w:rsid w:val="1DFA8FE4"/>
    <w:rsid w:val="1E774D3C"/>
    <w:rsid w:val="1E94F676"/>
    <w:rsid w:val="1EA5C8A9"/>
    <w:rsid w:val="1EE7B98A"/>
    <w:rsid w:val="1EEB5EA3"/>
    <w:rsid w:val="1F4ED8C3"/>
    <w:rsid w:val="202608E9"/>
    <w:rsid w:val="20AE9974"/>
    <w:rsid w:val="20B05080"/>
    <w:rsid w:val="20DDF66B"/>
    <w:rsid w:val="21037C69"/>
    <w:rsid w:val="21317705"/>
    <w:rsid w:val="213230A6"/>
    <w:rsid w:val="21AA6528"/>
    <w:rsid w:val="220E91A4"/>
    <w:rsid w:val="22124DC4"/>
    <w:rsid w:val="2286717E"/>
    <w:rsid w:val="22EF6295"/>
    <w:rsid w:val="231B7CF4"/>
    <w:rsid w:val="23450D49"/>
    <w:rsid w:val="23463589"/>
    <w:rsid w:val="2424E1A9"/>
    <w:rsid w:val="246917C7"/>
    <w:rsid w:val="24941CC8"/>
    <w:rsid w:val="24C31510"/>
    <w:rsid w:val="24C6DBC6"/>
    <w:rsid w:val="24CA1DCC"/>
    <w:rsid w:val="24DC24E7"/>
    <w:rsid w:val="24E1BE1B"/>
    <w:rsid w:val="2518A49C"/>
    <w:rsid w:val="253103A6"/>
    <w:rsid w:val="25463266"/>
    <w:rsid w:val="25808885"/>
    <w:rsid w:val="25B67E93"/>
    <w:rsid w:val="25C9E043"/>
    <w:rsid w:val="25F41288"/>
    <w:rsid w:val="2604E828"/>
    <w:rsid w:val="260FD4A3"/>
    <w:rsid w:val="267A6424"/>
    <w:rsid w:val="2690FDB6"/>
    <w:rsid w:val="26CCD407"/>
    <w:rsid w:val="272AD2E7"/>
    <w:rsid w:val="27726FD4"/>
    <w:rsid w:val="278B28E0"/>
    <w:rsid w:val="27FE7C88"/>
    <w:rsid w:val="281DB010"/>
    <w:rsid w:val="2867DDE8"/>
    <w:rsid w:val="28681EF7"/>
    <w:rsid w:val="2883C503"/>
    <w:rsid w:val="28863F9A"/>
    <w:rsid w:val="28B17883"/>
    <w:rsid w:val="290D699F"/>
    <w:rsid w:val="2911F275"/>
    <w:rsid w:val="29205AAB"/>
    <w:rsid w:val="29D1A03D"/>
    <w:rsid w:val="2A77E27C"/>
    <w:rsid w:val="2AC35DA9"/>
    <w:rsid w:val="2AFA5506"/>
    <w:rsid w:val="2B270DC5"/>
    <w:rsid w:val="2B3DBE83"/>
    <w:rsid w:val="2B4C452E"/>
    <w:rsid w:val="2B87E620"/>
    <w:rsid w:val="2B8842E4"/>
    <w:rsid w:val="2B9E21A2"/>
    <w:rsid w:val="2BEA572B"/>
    <w:rsid w:val="2BFD12FF"/>
    <w:rsid w:val="2C0AC366"/>
    <w:rsid w:val="2CB5DCB1"/>
    <w:rsid w:val="2CED6E4E"/>
    <w:rsid w:val="2D0F49DF"/>
    <w:rsid w:val="2D65C14D"/>
    <w:rsid w:val="2D981083"/>
    <w:rsid w:val="2DE56398"/>
    <w:rsid w:val="2DF1BF44"/>
    <w:rsid w:val="2EF2048C"/>
    <w:rsid w:val="2EF4180C"/>
    <w:rsid w:val="2EF5811E"/>
    <w:rsid w:val="2F031752"/>
    <w:rsid w:val="2F180EE7"/>
    <w:rsid w:val="2F2EF391"/>
    <w:rsid w:val="2FCA58E6"/>
    <w:rsid w:val="300716A3"/>
    <w:rsid w:val="308DD240"/>
    <w:rsid w:val="30A04702"/>
    <w:rsid w:val="31218DB9"/>
    <w:rsid w:val="31764B65"/>
    <w:rsid w:val="318A3E76"/>
    <w:rsid w:val="31A83A29"/>
    <w:rsid w:val="31BCCA5A"/>
    <w:rsid w:val="32147486"/>
    <w:rsid w:val="322D21E0"/>
    <w:rsid w:val="33A2586C"/>
    <w:rsid w:val="33EA3507"/>
    <w:rsid w:val="3405EF46"/>
    <w:rsid w:val="349DCA09"/>
    <w:rsid w:val="34B25FA8"/>
    <w:rsid w:val="34B990EA"/>
    <w:rsid w:val="34F9DFE9"/>
    <w:rsid w:val="353E61F4"/>
    <w:rsid w:val="358B887C"/>
    <w:rsid w:val="35A80743"/>
    <w:rsid w:val="35F0757D"/>
    <w:rsid w:val="36A06AA4"/>
    <w:rsid w:val="36C75C09"/>
    <w:rsid w:val="36DABF20"/>
    <w:rsid w:val="36F5E76C"/>
    <w:rsid w:val="37009303"/>
    <w:rsid w:val="3741B5B6"/>
    <w:rsid w:val="3777064C"/>
    <w:rsid w:val="380AD4BF"/>
    <w:rsid w:val="3826A1CE"/>
    <w:rsid w:val="384951B1"/>
    <w:rsid w:val="387A146B"/>
    <w:rsid w:val="393202C8"/>
    <w:rsid w:val="39B24E27"/>
    <w:rsid w:val="3A15E4CC"/>
    <w:rsid w:val="3A3833C5"/>
    <w:rsid w:val="3AB6CD10"/>
    <w:rsid w:val="3BAFEF4E"/>
    <w:rsid w:val="3BB320BD"/>
    <w:rsid w:val="3BD78F72"/>
    <w:rsid w:val="3BFC2931"/>
    <w:rsid w:val="3C02C6A5"/>
    <w:rsid w:val="3C2352FC"/>
    <w:rsid w:val="3C34DC81"/>
    <w:rsid w:val="3C3B82BB"/>
    <w:rsid w:val="3C91038A"/>
    <w:rsid w:val="3CC2A996"/>
    <w:rsid w:val="3CC55D86"/>
    <w:rsid w:val="3CF9F408"/>
    <w:rsid w:val="3D073BDE"/>
    <w:rsid w:val="3EA0C22F"/>
    <w:rsid w:val="3EEB6E9D"/>
    <w:rsid w:val="3EF1754B"/>
    <w:rsid w:val="3EF3DD80"/>
    <w:rsid w:val="3F14670A"/>
    <w:rsid w:val="3F1FFD94"/>
    <w:rsid w:val="3F948522"/>
    <w:rsid w:val="3FDE662C"/>
    <w:rsid w:val="3FF26666"/>
    <w:rsid w:val="406180E9"/>
    <w:rsid w:val="40856442"/>
    <w:rsid w:val="40A77549"/>
    <w:rsid w:val="40A96474"/>
    <w:rsid w:val="40C09DA6"/>
    <w:rsid w:val="40DE3BD3"/>
    <w:rsid w:val="40E91BEE"/>
    <w:rsid w:val="416B1687"/>
    <w:rsid w:val="41772364"/>
    <w:rsid w:val="41FD514A"/>
    <w:rsid w:val="4229160D"/>
    <w:rsid w:val="4238592F"/>
    <w:rsid w:val="424345AA"/>
    <w:rsid w:val="4245C105"/>
    <w:rsid w:val="4247DC15"/>
    <w:rsid w:val="425C6E07"/>
    <w:rsid w:val="42A41E05"/>
    <w:rsid w:val="42DBD657"/>
    <w:rsid w:val="43575626"/>
    <w:rsid w:val="43886D0E"/>
    <w:rsid w:val="43C4E66E"/>
    <w:rsid w:val="43DF160B"/>
    <w:rsid w:val="446893B8"/>
    <w:rsid w:val="447D911F"/>
    <w:rsid w:val="44B8B88E"/>
    <w:rsid w:val="44CDD2DF"/>
    <w:rsid w:val="4570A277"/>
    <w:rsid w:val="458280AA"/>
    <w:rsid w:val="45B44908"/>
    <w:rsid w:val="46281A47"/>
    <w:rsid w:val="474D7D57"/>
    <w:rsid w:val="47B538B5"/>
    <w:rsid w:val="47D3B631"/>
    <w:rsid w:val="485C079F"/>
    <w:rsid w:val="48B2872E"/>
    <w:rsid w:val="49132F43"/>
    <w:rsid w:val="493453DB"/>
    <w:rsid w:val="49B8F9A9"/>
    <w:rsid w:val="49E02154"/>
    <w:rsid w:val="49FC122B"/>
    <w:rsid w:val="49FCA7AA"/>
    <w:rsid w:val="4ABE8528"/>
    <w:rsid w:val="4ACF2A1C"/>
    <w:rsid w:val="4AE4C618"/>
    <w:rsid w:val="4AF63D72"/>
    <w:rsid w:val="4B018ABE"/>
    <w:rsid w:val="4B1E05AA"/>
    <w:rsid w:val="4B867075"/>
    <w:rsid w:val="4B93A861"/>
    <w:rsid w:val="4BCBE1FB"/>
    <w:rsid w:val="4C780A84"/>
    <w:rsid w:val="4C870760"/>
    <w:rsid w:val="4CB967EC"/>
    <w:rsid w:val="4CB9D60B"/>
    <w:rsid w:val="4CCBF5ED"/>
    <w:rsid w:val="4D91AA40"/>
    <w:rsid w:val="4DB88579"/>
    <w:rsid w:val="4DC1A084"/>
    <w:rsid w:val="4E06E90C"/>
    <w:rsid w:val="4ED5D0AA"/>
    <w:rsid w:val="4F1FCF09"/>
    <w:rsid w:val="4F600E20"/>
    <w:rsid w:val="4FB9E9F0"/>
    <w:rsid w:val="4FDF0BEC"/>
    <w:rsid w:val="4FFF83AD"/>
    <w:rsid w:val="4FFFBB72"/>
    <w:rsid w:val="505905DB"/>
    <w:rsid w:val="507F9239"/>
    <w:rsid w:val="50A0E96A"/>
    <w:rsid w:val="50C2C42E"/>
    <w:rsid w:val="50D38F4C"/>
    <w:rsid w:val="50E6526F"/>
    <w:rsid w:val="5143A415"/>
    <w:rsid w:val="51491110"/>
    <w:rsid w:val="514E51EA"/>
    <w:rsid w:val="5185E556"/>
    <w:rsid w:val="519833A9"/>
    <w:rsid w:val="51A0212F"/>
    <w:rsid w:val="51EFC5EB"/>
    <w:rsid w:val="527BD1EB"/>
    <w:rsid w:val="5281A110"/>
    <w:rsid w:val="52FEE6BC"/>
    <w:rsid w:val="53310515"/>
    <w:rsid w:val="539184C2"/>
    <w:rsid w:val="541D7171"/>
    <w:rsid w:val="54CFD46B"/>
    <w:rsid w:val="54D32C95"/>
    <w:rsid w:val="555877CA"/>
    <w:rsid w:val="564DD5D3"/>
    <w:rsid w:val="56616966"/>
    <w:rsid w:val="56834DAC"/>
    <w:rsid w:val="574E41A8"/>
    <w:rsid w:val="575F67BF"/>
    <w:rsid w:val="57630CF6"/>
    <w:rsid w:val="5775F84B"/>
    <w:rsid w:val="57A6D6D6"/>
    <w:rsid w:val="58044DFF"/>
    <w:rsid w:val="588AA41E"/>
    <w:rsid w:val="58F10871"/>
    <w:rsid w:val="58FBD7ED"/>
    <w:rsid w:val="5919F0BE"/>
    <w:rsid w:val="595B5E0D"/>
    <w:rsid w:val="596E0F79"/>
    <w:rsid w:val="598D97E2"/>
    <w:rsid w:val="59A7DBF9"/>
    <w:rsid w:val="59AB3314"/>
    <w:rsid w:val="5A68D4AB"/>
    <w:rsid w:val="5A8A070C"/>
    <w:rsid w:val="5AD3057B"/>
    <w:rsid w:val="5AD6691E"/>
    <w:rsid w:val="5B296843"/>
    <w:rsid w:val="5B44D678"/>
    <w:rsid w:val="5B99AE35"/>
    <w:rsid w:val="5BEAC642"/>
    <w:rsid w:val="5C168C3B"/>
    <w:rsid w:val="5CBEBEFE"/>
    <w:rsid w:val="5CD5D261"/>
    <w:rsid w:val="5D4C81B8"/>
    <w:rsid w:val="5DA20FF8"/>
    <w:rsid w:val="5DC1A7CE"/>
    <w:rsid w:val="5DF3E0AC"/>
    <w:rsid w:val="5DF56F1D"/>
    <w:rsid w:val="5E343D59"/>
    <w:rsid w:val="5E5C8714"/>
    <w:rsid w:val="5E81E0ED"/>
    <w:rsid w:val="5E8FDF0E"/>
    <w:rsid w:val="5E9ACE6D"/>
    <w:rsid w:val="5F31FD23"/>
    <w:rsid w:val="5F4958D9"/>
    <w:rsid w:val="5F798929"/>
    <w:rsid w:val="5F996980"/>
    <w:rsid w:val="5FCB51FF"/>
    <w:rsid w:val="5FFFFBAC"/>
    <w:rsid w:val="602AED8F"/>
    <w:rsid w:val="60A62773"/>
    <w:rsid w:val="60A84292"/>
    <w:rsid w:val="60C3A2D7"/>
    <w:rsid w:val="60D9B0BA"/>
    <w:rsid w:val="60DC188A"/>
    <w:rsid w:val="616116C3"/>
    <w:rsid w:val="619B682C"/>
    <w:rsid w:val="61C53A7C"/>
    <w:rsid w:val="61E0E49B"/>
    <w:rsid w:val="61F0FB36"/>
    <w:rsid w:val="62AF31F0"/>
    <w:rsid w:val="62F522A7"/>
    <w:rsid w:val="630B19CE"/>
    <w:rsid w:val="634A27D4"/>
    <w:rsid w:val="634E10F9"/>
    <w:rsid w:val="634FEA4B"/>
    <w:rsid w:val="63B5A597"/>
    <w:rsid w:val="63E587D0"/>
    <w:rsid w:val="63E8A9BC"/>
    <w:rsid w:val="6430E952"/>
    <w:rsid w:val="64830302"/>
    <w:rsid w:val="6498A4B0"/>
    <w:rsid w:val="64C9D0E3"/>
    <w:rsid w:val="652BBD1B"/>
    <w:rsid w:val="65C2BD83"/>
    <w:rsid w:val="66175505"/>
    <w:rsid w:val="662B4907"/>
    <w:rsid w:val="663AF047"/>
    <w:rsid w:val="6665A144"/>
    <w:rsid w:val="66DC8DA0"/>
    <w:rsid w:val="675E8DE4"/>
    <w:rsid w:val="6762291A"/>
    <w:rsid w:val="67A03243"/>
    <w:rsid w:val="67BAA3C4"/>
    <w:rsid w:val="67D663E4"/>
    <w:rsid w:val="68021372"/>
    <w:rsid w:val="681D98F7"/>
    <w:rsid w:val="68AE2BAC"/>
    <w:rsid w:val="68E643AE"/>
    <w:rsid w:val="690DCEC3"/>
    <w:rsid w:val="69637C5B"/>
    <w:rsid w:val="69E44EFC"/>
    <w:rsid w:val="6A142E62"/>
    <w:rsid w:val="6A259AE2"/>
    <w:rsid w:val="6A35B5B0"/>
    <w:rsid w:val="6A518A96"/>
    <w:rsid w:val="6A671EF8"/>
    <w:rsid w:val="6A891773"/>
    <w:rsid w:val="6AA50C7F"/>
    <w:rsid w:val="6AC34DB7"/>
    <w:rsid w:val="6B06BE7B"/>
    <w:rsid w:val="6B1D1EBC"/>
    <w:rsid w:val="6B9C794B"/>
    <w:rsid w:val="6BCB28E7"/>
    <w:rsid w:val="6C39C607"/>
    <w:rsid w:val="6C4736BA"/>
    <w:rsid w:val="6C911A59"/>
    <w:rsid w:val="6CC2C8EE"/>
    <w:rsid w:val="6D211CAB"/>
    <w:rsid w:val="6D9EBFBA"/>
    <w:rsid w:val="6D9F0B65"/>
    <w:rsid w:val="6DC0B835"/>
    <w:rsid w:val="6DC8BF7E"/>
    <w:rsid w:val="6DCB25C4"/>
    <w:rsid w:val="6E0E27E4"/>
    <w:rsid w:val="6E0E656F"/>
    <w:rsid w:val="6E70B329"/>
    <w:rsid w:val="6E7B3C5A"/>
    <w:rsid w:val="6E89DB86"/>
    <w:rsid w:val="6F979A79"/>
    <w:rsid w:val="6FA410FE"/>
    <w:rsid w:val="6FB74D73"/>
    <w:rsid w:val="6FC2D31A"/>
    <w:rsid w:val="6FE2651F"/>
    <w:rsid w:val="704BEE67"/>
    <w:rsid w:val="704D9D17"/>
    <w:rsid w:val="7068DF75"/>
    <w:rsid w:val="70700A43"/>
    <w:rsid w:val="7076266B"/>
    <w:rsid w:val="70978EFD"/>
    <w:rsid w:val="70B4C057"/>
    <w:rsid w:val="70C0CC1A"/>
    <w:rsid w:val="7107DBDD"/>
    <w:rsid w:val="71097E88"/>
    <w:rsid w:val="71648B7C"/>
    <w:rsid w:val="7237388C"/>
    <w:rsid w:val="725C9C7B"/>
    <w:rsid w:val="729B88AC"/>
    <w:rsid w:val="72E7F903"/>
    <w:rsid w:val="72EA6995"/>
    <w:rsid w:val="7311B995"/>
    <w:rsid w:val="733141CE"/>
    <w:rsid w:val="7343B62D"/>
    <w:rsid w:val="73663F7B"/>
    <w:rsid w:val="73683924"/>
    <w:rsid w:val="741EBEE2"/>
    <w:rsid w:val="74885960"/>
    <w:rsid w:val="74E9D9E8"/>
    <w:rsid w:val="75040985"/>
    <w:rsid w:val="7517AB82"/>
    <w:rsid w:val="7520818F"/>
    <w:rsid w:val="7521A7B2"/>
    <w:rsid w:val="755FA162"/>
    <w:rsid w:val="75733E72"/>
    <w:rsid w:val="75880249"/>
    <w:rsid w:val="75943D3D"/>
    <w:rsid w:val="759AB1FA"/>
    <w:rsid w:val="75CACCEC"/>
    <w:rsid w:val="75D3B7A0"/>
    <w:rsid w:val="760C346B"/>
    <w:rsid w:val="7667881D"/>
    <w:rsid w:val="7751C27E"/>
    <w:rsid w:val="778F218A"/>
    <w:rsid w:val="77E52AB8"/>
    <w:rsid w:val="781108DE"/>
    <w:rsid w:val="7839B09E"/>
    <w:rsid w:val="78E3D650"/>
    <w:rsid w:val="7949409D"/>
    <w:rsid w:val="796A0EEC"/>
    <w:rsid w:val="79771D38"/>
    <w:rsid w:val="798D60A7"/>
    <w:rsid w:val="7A26069D"/>
    <w:rsid w:val="7A473285"/>
    <w:rsid w:val="7A4D69D6"/>
    <w:rsid w:val="7B425178"/>
    <w:rsid w:val="7B863C40"/>
    <w:rsid w:val="7B9AEBB6"/>
    <w:rsid w:val="7BAC9497"/>
    <w:rsid w:val="7BC32214"/>
    <w:rsid w:val="7C0B6C47"/>
    <w:rsid w:val="7C30185B"/>
    <w:rsid w:val="7C4DE59F"/>
    <w:rsid w:val="7C513DC9"/>
    <w:rsid w:val="7C8F3307"/>
    <w:rsid w:val="7CAFE4BD"/>
    <w:rsid w:val="7CC0701D"/>
    <w:rsid w:val="7CC7C4C6"/>
    <w:rsid w:val="7CEB0692"/>
    <w:rsid w:val="7D321D63"/>
    <w:rsid w:val="7D3C19AA"/>
    <w:rsid w:val="7D3E8448"/>
    <w:rsid w:val="7D982B37"/>
    <w:rsid w:val="7DC8B701"/>
    <w:rsid w:val="7DD1D6D2"/>
    <w:rsid w:val="7E27CC86"/>
    <w:rsid w:val="7E725B2F"/>
    <w:rsid w:val="7E86D6F3"/>
    <w:rsid w:val="7EA5656B"/>
    <w:rsid w:val="7EB3CA43"/>
    <w:rsid w:val="7ED32367"/>
    <w:rsid w:val="7EF6C7C4"/>
    <w:rsid w:val="7F0EC7D2"/>
    <w:rsid w:val="7F143C95"/>
    <w:rsid w:val="7F1AA3A8"/>
    <w:rsid w:val="7F2563CF"/>
    <w:rsid w:val="7F67B768"/>
    <w:rsid w:val="7F6C5E04"/>
    <w:rsid w:val="7F88DE8B"/>
    <w:rsid w:val="7FD71440"/>
    <w:rsid w:val="7FE14A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FFF98"/>
  <w15:docId w15:val="{8F40FAEB-8D45-40F6-9F3F-C51AD71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3332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3327"/>
    <w:pPr>
      <w:ind w:left="720"/>
      <w:contextualSpacing/>
    </w:pPr>
  </w:style>
  <w:style w:type="paragraph" w:styleId="Header">
    <w:name w:val="header"/>
    <w:basedOn w:val="Normal"/>
    <w:link w:val="HeaderChar"/>
    <w:uiPriority w:val="99"/>
    <w:unhideWhenUsed/>
    <w:rsid w:val="00EF3006"/>
    <w:pPr>
      <w:tabs>
        <w:tab w:val="center" w:pos="4513"/>
        <w:tab w:val="right" w:pos="9026"/>
      </w:tabs>
      <w:spacing w:line="240" w:lineRule="auto"/>
    </w:pPr>
  </w:style>
  <w:style w:type="character" w:styleId="HeaderChar" w:customStyle="1">
    <w:name w:val="Header Char"/>
    <w:basedOn w:val="DefaultParagraphFont"/>
    <w:link w:val="Header"/>
    <w:uiPriority w:val="99"/>
    <w:rsid w:val="00EF3006"/>
  </w:style>
  <w:style w:type="paragraph" w:styleId="Footer">
    <w:name w:val="footer"/>
    <w:basedOn w:val="Normal"/>
    <w:link w:val="FooterChar"/>
    <w:uiPriority w:val="99"/>
    <w:unhideWhenUsed/>
    <w:rsid w:val="00EF3006"/>
    <w:pPr>
      <w:tabs>
        <w:tab w:val="center" w:pos="4513"/>
        <w:tab w:val="right" w:pos="9026"/>
      </w:tabs>
      <w:spacing w:line="240" w:lineRule="auto"/>
    </w:pPr>
  </w:style>
  <w:style w:type="character" w:styleId="FooterChar" w:customStyle="1">
    <w:name w:val="Footer Char"/>
    <w:basedOn w:val="DefaultParagraphFont"/>
    <w:link w:val="Footer"/>
    <w:uiPriority w:val="99"/>
    <w:rsid w:val="00EF3006"/>
  </w:style>
  <w:style w:type="paragraph" w:styleId="BodyText">
    <w:name w:val="Body Text"/>
    <w:basedOn w:val="Normal"/>
    <w:link w:val="BodyTextChar"/>
    <w:uiPriority w:val="1"/>
    <w:qFormat/>
    <w:rsid w:val="00524543"/>
    <w:pPr>
      <w:widowControl w:val="0"/>
      <w:spacing w:before="7" w:line="240" w:lineRule="auto"/>
      <w:ind w:left="159"/>
    </w:pPr>
    <w:rPr>
      <w:rFonts w:ascii="Arial" w:hAnsi="Arial" w:eastAsia="Arial"/>
      <w:sz w:val="14"/>
      <w:szCs w:val="14"/>
      <w:lang w:val="en-US"/>
    </w:rPr>
  </w:style>
  <w:style w:type="character" w:styleId="BodyTextChar" w:customStyle="1">
    <w:name w:val="Body Text Char"/>
    <w:basedOn w:val="DefaultParagraphFont"/>
    <w:link w:val="BodyText"/>
    <w:uiPriority w:val="1"/>
    <w:rsid w:val="00524543"/>
    <w:rPr>
      <w:rFonts w:ascii="Arial" w:hAnsi="Arial" w:eastAsia="Arial"/>
      <w:sz w:val="14"/>
      <w:szCs w:val="14"/>
      <w:lang w:val="en-US"/>
    </w:rPr>
  </w:style>
  <w:style w:type="paragraph" w:styleId="BalloonText">
    <w:name w:val="Balloon Text"/>
    <w:basedOn w:val="Normal"/>
    <w:link w:val="BalloonTextChar"/>
    <w:uiPriority w:val="99"/>
    <w:semiHidden/>
    <w:unhideWhenUsed/>
    <w:rsid w:val="0095697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6978"/>
    <w:rPr>
      <w:rFonts w:ascii="Segoe UI" w:hAnsi="Segoe UI" w:cs="Segoe UI"/>
      <w:sz w:val="18"/>
      <w:szCs w:val="18"/>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2131">
      <w:bodyDiv w:val="1"/>
      <w:marLeft w:val="0"/>
      <w:marRight w:val="0"/>
      <w:marTop w:val="0"/>
      <w:marBottom w:val="0"/>
      <w:divBdr>
        <w:top w:val="none" w:sz="0" w:space="0" w:color="auto"/>
        <w:left w:val="none" w:sz="0" w:space="0" w:color="auto"/>
        <w:bottom w:val="none" w:sz="0" w:space="0" w:color="auto"/>
        <w:right w:val="none" w:sz="0" w:space="0" w:color="auto"/>
      </w:divBdr>
    </w:div>
    <w:div w:id="808330074">
      <w:bodyDiv w:val="1"/>
      <w:marLeft w:val="0"/>
      <w:marRight w:val="0"/>
      <w:marTop w:val="0"/>
      <w:marBottom w:val="0"/>
      <w:divBdr>
        <w:top w:val="none" w:sz="0" w:space="0" w:color="auto"/>
        <w:left w:val="none" w:sz="0" w:space="0" w:color="auto"/>
        <w:bottom w:val="none" w:sz="0" w:space="0" w:color="auto"/>
        <w:right w:val="none" w:sz="0" w:space="0" w:color="auto"/>
      </w:divBdr>
    </w:div>
    <w:div w:id="19974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F:\STM\JCT%20Templates%20and%20Resources\Curriculum%20Map%20Long%20Term%20Plans%20-%20Year%20Group.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D4B34EAFA904D9EF2700369339C8A" ma:contentTypeVersion="19" ma:contentTypeDescription="Create a new document." ma:contentTypeScope="" ma:versionID="dd98db2810cd1ffd6ae9bc5105c8a4da">
  <xsd:schema xmlns:xsd="http://www.w3.org/2001/XMLSchema" xmlns:xs="http://www.w3.org/2001/XMLSchema" xmlns:p="http://schemas.microsoft.com/office/2006/metadata/properties" xmlns:ns2="94341fee-d4fc-40bf-afed-a40ceaebc1f7" xmlns:ns3="c2e924d3-5205-4ea0-991a-02cd066a4224" targetNamespace="http://schemas.microsoft.com/office/2006/metadata/properties" ma:root="true" ma:fieldsID="85cd64c61800fb1a2dcceab644869734" ns2:_="" ns3:_="">
    <xsd:import namespace="94341fee-d4fc-40bf-afed-a40ceaebc1f7"/>
    <xsd:import namespace="c2e924d3-5205-4ea0-991a-02cd066a4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41fee-d4fc-40bf-afed-a40ceaebc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cdeb02-0f51-4667-af8d-3e03aa991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2e924d3-5205-4ea0-991a-02cd066a42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a8ab5c-ac33-4990-b3b2-63388f233584}" ma:internalName="TaxCatchAll" ma:showField="CatchAllData" ma:web="c2e924d3-5205-4ea0-991a-02cd066a42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41fee-d4fc-40bf-afed-a40ceaebc1f7">
      <Terms xmlns="http://schemas.microsoft.com/office/infopath/2007/PartnerControls"/>
    </lcf76f155ced4ddcb4097134ff3c332f>
    <Number xmlns="94341fee-d4fc-40bf-afed-a40ceaebc1f7" xsi:nil="true"/>
    <TaxCatchAll xmlns="c2e924d3-5205-4ea0-991a-02cd066a4224" xsi:nil="true"/>
  </documentManagement>
</p:properties>
</file>

<file path=customXml/itemProps1.xml><?xml version="1.0" encoding="utf-8"?>
<ds:datastoreItem xmlns:ds="http://schemas.openxmlformats.org/officeDocument/2006/customXml" ds:itemID="{ED790221-8D24-4793-9E81-17EEE1928BF2}">
  <ds:schemaRefs>
    <ds:schemaRef ds:uri="http://schemas.microsoft.com/sharepoint/v3/contenttype/forms"/>
  </ds:schemaRefs>
</ds:datastoreItem>
</file>

<file path=customXml/itemProps2.xml><?xml version="1.0" encoding="utf-8"?>
<ds:datastoreItem xmlns:ds="http://schemas.openxmlformats.org/officeDocument/2006/customXml" ds:itemID="{76AFEF6B-8C18-4965-8E82-109FB79C6C08}"/>
</file>

<file path=customXml/itemProps3.xml><?xml version="1.0" encoding="utf-8"?>
<ds:datastoreItem xmlns:ds="http://schemas.openxmlformats.org/officeDocument/2006/customXml" ds:itemID="{3AD0E19E-224F-4C50-9320-3C2B90D8A40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5e1ef69-c48c-4060-8a04-724690e675e7"/>
    <ds:schemaRef ds:uri="5c1217e8-cc97-45fa-acc1-2f2f1b09cd8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Curriculum Map Long Term Plans - Year Group.docx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pbyrne</dc:creator>
  <cp:lastModifiedBy>S Howard</cp:lastModifiedBy>
  <cp:revision>3</cp:revision>
  <cp:lastPrinted>2019-06-12T08:01:00Z</cp:lastPrinted>
  <dcterms:created xsi:type="dcterms:W3CDTF">2024-07-07T09:49:00Z</dcterms:created>
  <dcterms:modified xsi:type="dcterms:W3CDTF">2024-07-29T14:32:01Z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0x010100DB3D4B34EAFA904D9EF2700369339C8A</vt:lpwstr>
  </property>
  <property fmtid="{D5CDD505-2E9C-101B-9397-08002B2CF9AE}" pid="3" name="MediaServiceImageTags">
    <vt:lpwstr/>
  </property>
</Properties>
</file>